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9F6" w:rsidRPr="00AE531A" w:rsidRDefault="00D049F6" w:rsidP="009B5D60">
      <w:pPr>
        <w:pStyle w:val="a8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478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6" w:rsidRPr="00AE531A" w:rsidRDefault="00D049F6" w:rsidP="00D049F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D049F6" w:rsidRPr="00FC6619" w:rsidRDefault="00D049F6" w:rsidP="009B5D60">
      <w:pPr>
        <w:pStyle w:val="a8"/>
        <w:ind w:firstLine="0"/>
        <w:jc w:val="center"/>
        <w:rPr>
          <w:rFonts w:ascii="Times New Roman" w:hAnsi="Times New Roman"/>
          <w:b/>
          <w:noProof/>
          <w:color w:val="000000"/>
          <w:sz w:val="26"/>
          <w:szCs w:val="26"/>
        </w:rPr>
      </w:pPr>
      <w:r w:rsidRPr="00FC6619">
        <w:rPr>
          <w:rFonts w:ascii="Times New Roman" w:hAnsi="Times New Roman"/>
          <w:b/>
          <w:noProof/>
          <w:color w:val="000000"/>
          <w:sz w:val="26"/>
          <w:szCs w:val="26"/>
        </w:rPr>
        <w:t>РЕСПУБЛИКА ДАГЕСТАН</w:t>
      </w:r>
    </w:p>
    <w:p w:rsidR="00D049F6" w:rsidRPr="00FC6619" w:rsidRDefault="00D049F6" w:rsidP="009B5D60">
      <w:pPr>
        <w:pStyle w:val="a8"/>
        <w:ind w:firstLine="0"/>
        <w:jc w:val="center"/>
        <w:rPr>
          <w:rFonts w:ascii="Times New Roman" w:hAnsi="Times New Roman"/>
          <w:b/>
          <w:noProof/>
          <w:color w:val="000000"/>
          <w:sz w:val="26"/>
          <w:szCs w:val="26"/>
        </w:rPr>
      </w:pPr>
      <w:r w:rsidRPr="00FC6619">
        <w:rPr>
          <w:rFonts w:ascii="Times New Roman" w:hAnsi="Times New Roman"/>
          <w:b/>
          <w:noProof/>
          <w:color w:val="000000"/>
          <w:sz w:val="26"/>
          <w:szCs w:val="26"/>
        </w:rPr>
        <w:t>СОБРАНИЕ ДЕПУТАТОВ  МР «ГЕРГЕБИЛЬСКИЙ РАЙОН»</w:t>
      </w:r>
    </w:p>
    <w:p w:rsidR="00D049F6" w:rsidRPr="00FC6619" w:rsidRDefault="00D049F6" w:rsidP="00D049F6">
      <w:pPr>
        <w:pStyle w:val="a8"/>
        <w:jc w:val="center"/>
        <w:rPr>
          <w:rFonts w:ascii="Times New Roman" w:hAnsi="Times New Roman"/>
          <w:b/>
          <w:noProof/>
          <w:color w:val="000000"/>
          <w:sz w:val="26"/>
          <w:szCs w:val="26"/>
        </w:rPr>
      </w:pPr>
    </w:p>
    <w:p w:rsidR="00D049F6" w:rsidRPr="00FC6619" w:rsidRDefault="00D049F6" w:rsidP="009B5D60">
      <w:pPr>
        <w:pStyle w:val="a8"/>
        <w:ind w:firstLine="0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  <w:r w:rsidRPr="00FC6619">
        <w:rPr>
          <w:rFonts w:ascii="Times New Roman" w:hAnsi="Times New Roman"/>
          <w:b/>
          <w:noProof/>
          <w:color w:val="000000"/>
          <w:sz w:val="26"/>
          <w:szCs w:val="26"/>
        </w:rPr>
        <w:t>Р Е Ш Е Н И Е</w:t>
      </w:r>
    </w:p>
    <w:p w:rsidR="00D049F6" w:rsidRPr="00FC6619" w:rsidRDefault="00D049F6" w:rsidP="009B5D60">
      <w:pPr>
        <w:pStyle w:val="a8"/>
        <w:ind w:firstLine="0"/>
        <w:jc w:val="center"/>
        <w:rPr>
          <w:rFonts w:ascii="Times New Roman" w:hAnsi="Times New Roman"/>
          <w:noProof/>
          <w:color w:val="000000"/>
          <w:sz w:val="26"/>
          <w:szCs w:val="26"/>
        </w:rPr>
      </w:pPr>
    </w:p>
    <w:p w:rsidR="00D049F6" w:rsidRPr="00D6538F" w:rsidRDefault="00E628FC" w:rsidP="009B5D60">
      <w:pPr>
        <w:pStyle w:val="a8"/>
        <w:ind w:firstLine="0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23 июня</w:t>
      </w:r>
      <w:r w:rsidR="00D049F6" w:rsidRPr="00D6538F">
        <w:rPr>
          <w:rFonts w:ascii="Times New Roman" w:hAnsi="Times New Roman"/>
          <w:noProof/>
          <w:color w:val="000000"/>
          <w:sz w:val="28"/>
          <w:szCs w:val="28"/>
        </w:rPr>
        <w:t xml:space="preserve"> 2026 г</w:t>
      </w:r>
      <w:r>
        <w:rPr>
          <w:rFonts w:ascii="Times New Roman" w:hAnsi="Times New Roman"/>
          <w:noProof/>
          <w:color w:val="000000"/>
          <w:sz w:val="28"/>
          <w:szCs w:val="28"/>
        </w:rPr>
        <w:t>ода</w:t>
      </w:r>
      <w:r w:rsidR="00D049F6" w:rsidRPr="00D6538F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</w:t>
      </w:r>
      <w:r w:rsidR="00D049F6" w:rsidRPr="00D6538F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№ </w:t>
      </w:r>
      <w:r>
        <w:rPr>
          <w:rFonts w:ascii="Times New Roman" w:hAnsi="Times New Roman"/>
          <w:noProof/>
          <w:color w:val="000000"/>
          <w:sz w:val="28"/>
          <w:szCs w:val="28"/>
        </w:rPr>
        <w:t>01-31</w:t>
      </w:r>
      <w:r w:rsidR="00D049F6" w:rsidRPr="00D6538F">
        <w:rPr>
          <w:rFonts w:ascii="Times New Roman" w:hAnsi="Times New Roman"/>
          <w:noProof/>
          <w:color w:val="000000"/>
          <w:sz w:val="28"/>
          <w:szCs w:val="28"/>
        </w:rPr>
        <w:t>/</w:t>
      </w:r>
      <w:r>
        <w:rPr>
          <w:rFonts w:ascii="Times New Roman" w:hAnsi="Times New Roman"/>
          <w:noProof/>
          <w:color w:val="000000"/>
          <w:sz w:val="28"/>
          <w:szCs w:val="28"/>
        </w:rPr>
        <w:t>57</w:t>
      </w:r>
    </w:p>
    <w:p w:rsidR="00D049F6" w:rsidRPr="00FC6619" w:rsidRDefault="00D049F6" w:rsidP="009B5D60">
      <w:pPr>
        <w:pStyle w:val="a8"/>
        <w:ind w:firstLine="0"/>
        <w:jc w:val="center"/>
        <w:rPr>
          <w:rFonts w:ascii="Times New Roman" w:hAnsi="Times New Roman"/>
          <w:sz w:val="26"/>
          <w:szCs w:val="26"/>
        </w:rPr>
      </w:pPr>
      <w:r w:rsidRPr="00FC6619">
        <w:rPr>
          <w:rFonts w:ascii="Times New Roman" w:hAnsi="Times New Roman"/>
          <w:sz w:val="26"/>
          <w:szCs w:val="26"/>
        </w:rPr>
        <w:t>с. Гергебиль</w:t>
      </w: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9B5D60" w:rsidRDefault="00D049F6" w:rsidP="00D049F6">
      <w:pPr>
        <w:tabs>
          <w:tab w:val="left" w:pos="142"/>
        </w:tabs>
        <w:jc w:val="center"/>
        <w:rPr>
          <w:b/>
          <w:sz w:val="26"/>
          <w:szCs w:val="26"/>
        </w:rPr>
      </w:pPr>
      <w:r w:rsidRPr="00D049F6">
        <w:rPr>
          <w:b/>
          <w:sz w:val="26"/>
          <w:szCs w:val="26"/>
        </w:rPr>
        <w:t xml:space="preserve">Об утверждении Порядка создания административной комиссии </w:t>
      </w:r>
    </w:p>
    <w:p w:rsidR="00D049F6" w:rsidRPr="00D049F6" w:rsidRDefault="00D049F6" w:rsidP="00D049F6">
      <w:pPr>
        <w:tabs>
          <w:tab w:val="left" w:pos="142"/>
        </w:tabs>
        <w:jc w:val="center"/>
        <w:rPr>
          <w:b/>
          <w:sz w:val="26"/>
          <w:szCs w:val="26"/>
        </w:rPr>
      </w:pPr>
      <w:r w:rsidRPr="00D049F6">
        <w:rPr>
          <w:b/>
          <w:sz w:val="26"/>
          <w:szCs w:val="26"/>
        </w:rPr>
        <w:t xml:space="preserve">администрации МР «Гергебильский район» </w:t>
      </w: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D049F6" w:rsidRPr="00FC6619" w:rsidRDefault="00D049F6" w:rsidP="00D049F6">
      <w:pPr>
        <w:pStyle w:val="a8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                        «Об общих </w:t>
      </w:r>
      <w:r w:rsidRPr="00FC6619">
        <w:rPr>
          <w:rFonts w:ascii="Times New Roman" w:hAnsi="Times New Roman"/>
          <w:spacing w:val="-1"/>
          <w:sz w:val="26"/>
          <w:szCs w:val="26"/>
        </w:rPr>
        <w:t xml:space="preserve">принципах организации местного самоуправления в Российской Федерации»,  </w:t>
      </w:r>
      <w:r w:rsidRPr="00FC6619">
        <w:rPr>
          <w:rFonts w:ascii="Times New Roman" w:hAnsi="Times New Roman"/>
          <w:sz w:val="26"/>
          <w:szCs w:val="26"/>
        </w:rPr>
        <w:t xml:space="preserve">Федеральным законом от 20.03.2025 № 33-ФЗ «Об общих </w:t>
      </w:r>
      <w:r w:rsidRPr="00FC6619">
        <w:rPr>
          <w:rFonts w:ascii="Times New Roman" w:hAnsi="Times New Roman"/>
          <w:spacing w:val="-1"/>
          <w:sz w:val="26"/>
          <w:szCs w:val="26"/>
        </w:rPr>
        <w:t>принципах организации местного самоуправления в единой системе публичной власти»,</w:t>
      </w:r>
      <w:r w:rsidRPr="00FC6619">
        <w:rPr>
          <w:rFonts w:ascii="Times New Roman" w:hAnsi="Times New Roman"/>
          <w:sz w:val="26"/>
          <w:szCs w:val="26"/>
        </w:rPr>
        <w:t xml:space="preserve"> </w:t>
      </w:r>
      <w:r w:rsidRPr="00D049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Федеральн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ы</w:t>
      </w:r>
      <w:r w:rsidRPr="00D049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м закон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ом</w:t>
      </w:r>
      <w:r w:rsidRPr="00D049F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от 21.12.2021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FC6619">
        <w:rPr>
          <w:rFonts w:ascii="Times New Roman" w:hAnsi="Times New Roman"/>
          <w:sz w:val="26"/>
          <w:szCs w:val="26"/>
        </w:rPr>
        <w:t>Законом Республики Дагестан от 08.12.2006 № 72 «О наделении органов местного самоуправления муниципальных районов и городских округов государственными полномочиями Республики Дагестан по созданию и организации деятельности административных комиссий», Законом Республики Дагестан от 30.11.2006 № 73 «Об административных комиссиях в Республике Дагестан»,  Уставом МР «Гергебильский район», рекомендацией Министерства юстиции Республики Дагестан от 07.11.2025г. № 19-023-12959/25, Собрание депутатов МР «Гергебильский район»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6619">
        <w:rPr>
          <w:rFonts w:ascii="Times New Roman" w:hAnsi="Times New Roman"/>
          <w:b/>
          <w:sz w:val="26"/>
          <w:szCs w:val="26"/>
        </w:rPr>
        <w:t>р е ш а е т:</w:t>
      </w:r>
    </w:p>
    <w:p w:rsidR="00D049F6" w:rsidRPr="00D049F6" w:rsidRDefault="00D049F6" w:rsidP="00D049F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Cs w:val="28"/>
        </w:rPr>
        <w:t xml:space="preserve">        </w:t>
      </w:r>
      <w:r w:rsidRPr="00D049F6">
        <w:rPr>
          <w:sz w:val="26"/>
          <w:szCs w:val="26"/>
        </w:rPr>
        <w:t>1.Утвердить Порядок создания административной комиссии администрации МР «Гергебильский район» согласно приложению.</w:t>
      </w:r>
    </w:p>
    <w:p w:rsidR="00D049F6" w:rsidRPr="00FC6619" w:rsidRDefault="008213AB" w:rsidP="00D049F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049F6" w:rsidRPr="00FC6619">
        <w:rPr>
          <w:rFonts w:ascii="Times New Roman" w:hAnsi="Times New Roman"/>
          <w:sz w:val="26"/>
          <w:szCs w:val="26"/>
        </w:rPr>
        <w:t xml:space="preserve">. Настоящее </w:t>
      </w:r>
      <w:r w:rsidR="00F1581D">
        <w:rPr>
          <w:rFonts w:ascii="Times New Roman" w:hAnsi="Times New Roman"/>
          <w:sz w:val="26"/>
          <w:szCs w:val="26"/>
        </w:rPr>
        <w:t>решение</w:t>
      </w:r>
      <w:r w:rsidR="00D049F6" w:rsidRPr="00FC6619">
        <w:rPr>
          <w:rFonts w:ascii="Times New Roman" w:hAnsi="Times New Roman"/>
          <w:sz w:val="26"/>
          <w:szCs w:val="26"/>
        </w:rPr>
        <w:t xml:space="preserve"> вступает в силу со дня размещения на официальном сайте муниципального района «Гергебильский район» в информационно-коммуникационной сети Интернет.</w:t>
      </w: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D049F6" w:rsidRPr="00FC6619" w:rsidRDefault="00D049F6" w:rsidP="00D049F6">
      <w:pPr>
        <w:pStyle w:val="a8"/>
        <w:rPr>
          <w:rFonts w:ascii="Times New Roman" w:hAnsi="Times New Roman"/>
          <w:sz w:val="26"/>
          <w:szCs w:val="26"/>
        </w:rPr>
      </w:pP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 xml:space="preserve"> Председатель </w:t>
      </w: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 xml:space="preserve"> Собрания депутатов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FC6619">
        <w:rPr>
          <w:rFonts w:ascii="Times New Roman" w:hAnsi="Times New Roman"/>
          <w:b/>
          <w:sz w:val="26"/>
          <w:szCs w:val="26"/>
        </w:rPr>
        <w:t xml:space="preserve">     Ш.М. </w:t>
      </w:r>
      <w:proofErr w:type="spellStart"/>
      <w:r w:rsidRPr="00FC6619">
        <w:rPr>
          <w:rFonts w:ascii="Times New Roman" w:hAnsi="Times New Roman"/>
          <w:b/>
          <w:sz w:val="26"/>
          <w:szCs w:val="26"/>
        </w:rPr>
        <w:t>Шахбандибиров</w:t>
      </w:r>
      <w:proofErr w:type="spellEnd"/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>Глава</w:t>
      </w:r>
    </w:p>
    <w:p w:rsidR="00D049F6" w:rsidRPr="00FC6619" w:rsidRDefault="00D049F6" w:rsidP="00D049F6">
      <w:pPr>
        <w:pStyle w:val="a8"/>
        <w:ind w:firstLine="0"/>
        <w:rPr>
          <w:rFonts w:ascii="Times New Roman" w:hAnsi="Times New Roman"/>
          <w:b/>
          <w:sz w:val="26"/>
          <w:szCs w:val="26"/>
        </w:rPr>
      </w:pPr>
      <w:r w:rsidRPr="00FC6619">
        <w:rPr>
          <w:rFonts w:ascii="Times New Roman" w:hAnsi="Times New Roman"/>
          <w:b/>
          <w:sz w:val="26"/>
          <w:szCs w:val="26"/>
        </w:rPr>
        <w:t xml:space="preserve">МР «Гергебильский </w:t>
      </w:r>
      <w:proofErr w:type="gramStart"/>
      <w:r w:rsidRPr="00FC6619">
        <w:rPr>
          <w:rFonts w:ascii="Times New Roman" w:hAnsi="Times New Roman"/>
          <w:b/>
          <w:sz w:val="26"/>
          <w:szCs w:val="26"/>
        </w:rPr>
        <w:t xml:space="preserve">район»   </w:t>
      </w:r>
      <w:proofErr w:type="gramEnd"/>
      <w:r w:rsidRPr="00FC661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FC6619">
        <w:rPr>
          <w:rFonts w:ascii="Times New Roman" w:hAnsi="Times New Roman"/>
          <w:b/>
          <w:sz w:val="26"/>
          <w:szCs w:val="26"/>
        </w:rPr>
        <w:t xml:space="preserve">       М.М. Тагиров</w:t>
      </w:r>
    </w:p>
    <w:p w:rsidR="009126A0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           </w:t>
      </w: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126A0" w:rsidRDefault="009126A0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1F2DF5" w:rsidRDefault="001F2DF5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9B5D60" w:rsidRDefault="00D049F6" w:rsidP="009B5D60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</w:t>
      </w:r>
    </w:p>
    <w:p w:rsidR="00D01EB0" w:rsidRDefault="00D01EB0" w:rsidP="009B5D60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</w:p>
    <w:p w:rsidR="00D049F6" w:rsidRDefault="00D049F6" w:rsidP="009B5D60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lastRenderedPageBreak/>
        <w:t xml:space="preserve">Приложение №1   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>У Т В Е Р Ж Д Е Н О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решением Собрания депутатов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          МР «Гергебильский район»</w:t>
      </w:r>
    </w:p>
    <w:p w:rsidR="00D049F6" w:rsidRPr="00FC6619" w:rsidRDefault="00D049F6" w:rsidP="00D049F6">
      <w:pPr>
        <w:pStyle w:val="a8"/>
        <w:jc w:val="right"/>
        <w:rPr>
          <w:rFonts w:ascii="Times New Roman" w:hAnsi="Times New Roman"/>
          <w:bCs/>
          <w:sz w:val="26"/>
          <w:szCs w:val="26"/>
        </w:rPr>
      </w:pPr>
      <w:r w:rsidRPr="00FC6619">
        <w:rPr>
          <w:rFonts w:ascii="Times New Roman" w:hAnsi="Times New Roman"/>
          <w:bCs/>
          <w:sz w:val="26"/>
          <w:szCs w:val="26"/>
        </w:rPr>
        <w:t xml:space="preserve">     от  </w:t>
      </w:r>
      <w:r w:rsidR="00E60036">
        <w:rPr>
          <w:rFonts w:ascii="Times New Roman" w:hAnsi="Times New Roman"/>
          <w:bCs/>
          <w:sz w:val="26"/>
          <w:szCs w:val="26"/>
        </w:rPr>
        <w:t>23 июня</w:t>
      </w:r>
      <w:r w:rsidRPr="00FC6619">
        <w:rPr>
          <w:rFonts w:ascii="Times New Roman" w:hAnsi="Times New Roman"/>
          <w:bCs/>
          <w:sz w:val="26"/>
          <w:szCs w:val="26"/>
        </w:rPr>
        <w:t xml:space="preserve"> 2026 г</w:t>
      </w:r>
      <w:r w:rsidR="00E60036">
        <w:rPr>
          <w:rFonts w:ascii="Times New Roman" w:hAnsi="Times New Roman"/>
          <w:bCs/>
          <w:sz w:val="26"/>
          <w:szCs w:val="26"/>
        </w:rPr>
        <w:t>ода</w:t>
      </w:r>
      <w:r w:rsidRPr="00FC6619">
        <w:rPr>
          <w:rFonts w:ascii="Times New Roman" w:hAnsi="Times New Roman"/>
          <w:bCs/>
          <w:sz w:val="26"/>
          <w:szCs w:val="26"/>
        </w:rPr>
        <w:t xml:space="preserve">  № </w:t>
      </w:r>
      <w:r w:rsidR="00E60036">
        <w:rPr>
          <w:rFonts w:ascii="Times New Roman" w:hAnsi="Times New Roman"/>
          <w:bCs/>
          <w:sz w:val="26"/>
          <w:szCs w:val="26"/>
        </w:rPr>
        <w:t>01-31</w:t>
      </w:r>
      <w:r w:rsidRPr="00FC6619">
        <w:rPr>
          <w:rFonts w:ascii="Times New Roman" w:hAnsi="Times New Roman"/>
          <w:bCs/>
          <w:sz w:val="26"/>
          <w:szCs w:val="26"/>
        </w:rPr>
        <w:t>/</w:t>
      </w:r>
      <w:r w:rsidR="00E60036">
        <w:rPr>
          <w:rFonts w:ascii="Times New Roman" w:hAnsi="Times New Roman"/>
          <w:bCs/>
          <w:sz w:val="26"/>
          <w:szCs w:val="26"/>
        </w:rPr>
        <w:t>57</w:t>
      </w:r>
      <w:bookmarkStart w:id="0" w:name="_GoBack"/>
      <w:bookmarkEnd w:id="0"/>
    </w:p>
    <w:p w:rsidR="00E11EC8" w:rsidRDefault="00E11EC8" w:rsidP="00E11EC8">
      <w:pPr>
        <w:jc w:val="center"/>
        <w:rPr>
          <w:b/>
          <w:szCs w:val="28"/>
        </w:rPr>
      </w:pPr>
    </w:p>
    <w:p w:rsidR="00E11EC8" w:rsidRDefault="00E11EC8" w:rsidP="00E11EC8">
      <w:pPr>
        <w:widowControl w:val="0"/>
        <w:autoSpaceDE w:val="0"/>
        <w:autoSpaceDN w:val="0"/>
        <w:ind w:hanging="396"/>
        <w:jc w:val="center"/>
        <w:rPr>
          <w:b/>
          <w:kern w:val="0"/>
          <w:szCs w:val="22"/>
          <w:lang w:eastAsia="en-US"/>
        </w:rPr>
      </w:pPr>
    </w:p>
    <w:p w:rsidR="00E11EC8" w:rsidRPr="00A56EA9" w:rsidRDefault="00D049F6" w:rsidP="00D049F6">
      <w:pPr>
        <w:widowControl w:val="0"/>
        <w:autoSpaceDE w:val="0"/>
        <w:autoSpaceDN w:val="0"/>
        <w:rPr>
          <w:b/>
          <w:kern w:val="0"/>
          <w:sz w:val="26"/>
          <w:szCs w:val="26"/>
          <w:lang w:eastAsia="en-US"/>
        </w:rPr>
      </w:pPr>
      <w:r w:rsidRPr="00A56EA9">
        <w:rPr>
          <w:b/>
          <w:kern w:val="0"/>
          <w:sz w:val="26"/>
          <w:szCs w:val="26"/>
          <w:lang w:eastAsia="en-US"/>
        </w:rPr>
        <w:t xml:space="preserve">                                                        </w:t>
      </w:r>
      <w:r w:rsidR="00A56EA9" w:rsidRPr="00A56EA9">
        <w:rPr>
          <w:b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 xml:space="preserve">  </w:t>
      </w:r>
      <w:r w:rsidR="009B5D60">
        <w:rPr>
          <w:b/>
          <w:kern w:val="0"/>
          <w:sz w:val="26"/>
          <w:szCs w:val="26"/>
          <w:lang w:eastAsia="en-US"/>
        </w:rPr>
        <w:t xml:space="preserve">      </w:t>
      </w:r>
      <w:r w:rsidRPr="00A56EA9">
        <w:rPr>
          <w:b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Порядок</w:t>
      </w: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r w:rsidRPr="00A56EA9">
        <w:rPr>
          <w:b/>
          <w:kern w:val="0"/>
          <w:sz w:val="26"/>
          <w:szCs w:val="26"/>
          <w:lang w:eastAsia="en-US"/>
        </w:rPr>
        <w:t>создания</w:t>
      </w:r>
      <w:r w:rsidRPr="00A56EA9">
        <w:rPr>
          <w:b/>
          <w:spacing w:val="-5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административной</w:t>
      </w:r>
      <w:r w:rsidRPr="00A56EA9">
        <w:rPr>
          <w:b/>
          <w:spacing w:val="-5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комиссии</w:t>
      </w:r>
    </w:p>
    <w:p w:rsidR="00E11EC8" w:rsidRPr="00A56EA9" w:rsidRDefault="00D049F6" w:rsidP="00E11EC8">
      <w:pPr>
        <w:widowControl w:val="0"/>
        <w:autoSpaceDE w:val="0"/>
        <w:autoSpaceDN w:val="0"/>
        <w:ind w:hanging="396"/>
        <w:jc w:val="center"/>
        <w:rPr>
          <w:b/>
          <w:kern w:val="0"/>
          <w:sz w:val="26"/>
          <w:szCs w:val="26"/>
          <w:lang w:eastAsia="en-US"/>
        </w:rPr>
      </w:pPr>
      <w:r w:rsidRPr="00A56EA9">
        <w:rPr>
          <w:b/>
          <w:kern w:val="0"/>
          <w:sz w:val="26"/>
          <w:szCs w:val="26"/>
          <w:lang w:eastAsia="en-US"/>
        </w:rPr>
        <w:t xml:space="preserve">        </w:t>
      </w:r>
      <w:r w:rsidR="00E11EC8" w:rsidRPr="00A56EA9">
        <w:rPr>
          <w:b/>
          <w:kern w:val="0"/>
          <w:sz w:val="26"/>
          <w:szCs w:val="26"/>
          <w:lang w:eastAsia="en-US"/>
        </w:rPr>
        <w:t>администрации</w:t>
      </w:r>
      <w:r w:rsidR="00E11EC8" w:rsidRPr="00A56EA9">
        <w:rPr>
          <w:b/>
          <w:spacing w:val="-1"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МР «Гергебильский район»</w:t>
      </w:r>
    </w:p>
    <w:p w:rsidR="00E11EC8" w:rsidRPr="00A56EA9" w:rsidRDefault="00E11EC8" w:rsidP="00E11EC8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bookmarkStart w:id="1" w:name="Статья_1._Общие_положения"/>
      <w:bookmarkEnd w:id="1"/>
      <w:r w:rsidRPr="00A56EA9">
        <w:rPr>
          <w:b/>
          <w:kern w:val="0"/>
          <w:sz w:val="26"/>
          <w:szCs w:val="26"/>
          <w:lang w:eastAsia="en-US"/>
        </w:rPr>
        <w:t>1.</w:t>
      </w:r>
      <w:r w:rsidRPr="00A56EA9">
        <w:rPr>
          <w:b/>
          <w:spacing w:val="-6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Общие</w:t>
      </w:r>
      <w:r w:rsidRPr="00A56EA9">
        <w:rPr>
          <w:b/>
          <w:spacing w:val="-6"/>
          <w:kern w:val="0"/>
          <w:sz w:val="26"/>
          <w:szCs w:val="26"/>
          <w:lang w:eastAsia="en-US"/>
        </w:rPr>
        <w:t xml:space="preserve"> </w:t>
      </w:r>
      <w:r w:rsidRPr="00A56EA9">
        <w:rPr>
          <w:b/>
          <w:kern w:val="0"/>
          <w:sz w:val="26"/>
          <w:szCs w:val="26"/>
          <w:lang w:eastAsia="en-US"/>
        </w:rPr>
        <w:t>положения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bookmarkStart w:id="2" w:name="1.1._Настоящий_Порядок_принят_во_исполне"/>
      <w:bookmarkEnd w:id="2"/>
      <w:r w:rsidRPr="00A56EA9">
        <w:rPr>
          <w:kern w:val="0"/>
          <w:sz w:val="26"/>
          <w:szCs w:val="26"/>
          <w:lang w:eastAsia="en-US"/>
        </w:rPr>
        <w:t>Настоящий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Порядок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принят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во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исполнение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требований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Закона Республики Дагестан от 08.12.2006 № 73 «Об административных комиссиях в Республике Дагестан».</w:t>
      </w: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  <w:tab w:val="left" w:pos="1438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 xml:space="preserve">Административная комиссия является постоянно действующим коллегиальным органам, создаваемым для рассмотрения дел об административных правонарушениях, предусмотренных </w:t>
      </w:r>
      <w:hyperlink r:id="rId8" w:history="1">
        <w:r w:rsidRPr="00A56EA9">
          <w:rPr>
            <w:rStyle w:val="a3"/>
            <w:color w:val="auto"/>
            <w:kern w:val="0"/>
            <w:sz w:val="26"/>
            <w:szCs w:val="26"/>
            <w:u w:val="none"/>
            <w:lang w:eastAsia="en-US"/>
          </w:rPr>
          <w:t>Кодексом</w:t>
        </w:r>
      </w:hyperlink>
      <w:r w:rsidRPr="00A56EA9">
        <w:rPr>
          <w:kern w:val="0"/>
          <w:sz w:val="26"/>
          <w:szCs w:val="26"/>
          <w:lang w:eastAsia="en-US"/>
        </w:rPr>
        <w:t xml:space="preserve"> Республики Дагестан об административных правонарушениях.</w:t>
      </w: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Административная комиссия рассматривает дела об административных правонарушениях, совершенных на территории администрации МР «Гергебильский район», в пределах полномочий, установленных Кодексом Республики Дагестан об административных правонарушениях.</w:t>
      </w:r>
    </w:p>
    <w:p w:rsidR="00E11EC8" w:rsidRPr="00A56EA9" w:rsidRDefault="00E11EC8" w:rsidP="009B5D60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ind w:left="0"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Местом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нахождения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является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место</w:t>
      </w:r>
      <w:r w:rsidRPr="00A56EA9">
        <w:rPr>
          <w:spacing w:val="-67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нахождения</w:t>
      </w:r>
      <w:r w:rsidRPr="00A56EA9">
        <w:rPr>
          <w:spacing w:val="-2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администрации</w:t>
      </w:r>
      <w:r w:rsidRPr="00A56EA9">
        <w:rPr>
          <w:spacing w:val="-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МР «Гергебильский район»</w:t>
      </w:r>
      <w:r w:rsidR="00D049F6" w:rsidRPr="00A56EA9">
        <w:rPr>
          <w:kern w:val="0"/>
          <w:sz w:val="26"/>
          <w:szCs w:val="26"/>
          <w:lang w:eastAsia="en-US"/>
        </w:rPr>
        <w:t xml:space="preserve">: 368250, </w:t>
      </w:r>
      <w:proofErr w:type="spellStart"/>
      <w:r w:rsidR="00D049F6" w:rsidRPr="00A56EA9">
        <w:rPr>
          <w:kern w:val="0"/>
          <w:sz w:val="26"/>
          <w:szCs w:val="26"/>
          <w:lang w:eastAsia="en-US"/>
        </w:rPr>
        <w:t>ул.Наиба</w:t>
      </w:r>
      <w:proofErr w:type="spellEnd"/>
      <w:r w:rsidR="00D049F6" w:rsidRPr="00A56EA9">
        <w:rPr>
          <w:kern w:val="0"/>
          <w:sz w:val="26"/>
          <w:szCs w:val="26"/>
          <w:lang w:eastAsia="en-US"/>
        </w:rPr>
        <w:t xml:space="preserve"> Идриса,7, с. Гергебиль, Гергебильского района, РД</w:t>
      </w:r>
      <w:r w:rsidRPr="00A56EA9">
        <w:rPr>
          <w:kern w:val="0"/>
          <w:sz w:val="26"/>
          <w:szCs w:val="26"/>
          <w:lang w:eastAsia="en-US"/>
        </w:rPr>
        <w:t>.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bookmarkStart w:id="3" w:name="Статья_2._Порядок_образования_администра"/>
      <w:bookmarkEnd w:id="3"/>
      <w:r w:rsidRPr="00A56EA9">
        <w:rPr>
          <w:b/>
          <w:kern w:val="0"/>
          <w:sz w:val="26"/>
          <w:szCs w:val="26"/>
          <w:lang w:eastAsia="en-US"/>
        </w:rPr>
        <w:t>2.</w:t>
      </w:r>
      <w:r w:rsidRPr="00A56EA9">
        <w:rPr>
          <w:b/>
          <w:spacing w:val="-7"/>
          <w:kern w:val="0"/>
          <w:sz w:val="26"/>
          <w:szCs w:val="26"/>
          <w:lang w:eastAsia="en-US"/>
        </w:rPr>
        <w:t xml:space="preserve"> Формирование состава административной комиссии</w:t>
      </w:r>
      <w:r w:rsidR="00D049F6" w:rsidRPr="00A56EA9">
        <w:rPr>
          <w:b/>
          <w:spacing w:val="-7"/>
          <w:kern w:val="0"/>
          <w:sz w:val="26"/>
          <w:szCs w:val="26"/>
          <w:lang w:eastAsia="en-US"/>
        </w:rPr>
        <w:t>.</w:t>
      </w:r>
      <w:r w:rsidRPr="00A56EA9">
        <w:rPr>
          <w:b/>
          <w:spacing w:val="-7"/>
          <w:kern w:val="0"/>
          <w:sz w:val="26"/>
          <w:szCs w:val="26"/>
          <w:lang w:eastAsia="en-US"/>
        </w:rPr>
        <w:t xml:space="preserve"> 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bookmarkStart w:id="4" w:name="2.1._Административная_комиссия_образуетс"/>
      <w:bookmarkEnd w:id="4"/>
      <w:r w:rsidRPr="00A56EA9">
        <w:rPr>
          <w:kern w:val="0"/>
          <w:sz w:val="26"/>
          <w:szCs w:val="26"/>
          <w:lang w:eastAsia="en-US"/>
        </w:rPr>
        <w:t>2.1. Административная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образуется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в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составе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заместителя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секретаря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иных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членов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</w:t>
      </w:r>
      <w:bookmarkStart w:id="5" w:name="2.2._Численный_состав_административной_к"/>
      <w:bookmarkEnd w:id="5"/>
      <w:r w:rsidRPr="00A56EA9">
        <w:rPr>
          <w:kern w:val="0"/>
          <w:sz w:val="26"/>
          <w:szCs w:val="26"/>
          <w:lang w:eastAsia="en-US"/>
        </w:rPr>
        <w:t>инистративной</w:t>
      </w:r>
      <w:r w:rsidRPr="00A56EA9">
        <w:rPr>
          <w:spacing w:val="-2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комиссии.</w:t>
      </w:r>
    </w:p>
    <w:p w:rsidR="00E11EC8" w:rsidRPr="00A56EA9" w:rsidRDefault="00E11EC8" w:rsidP="009B5D60">
      <w:pPr>
        <w:widowControl w:val="0"/>
        <w:tabs>
          <w:tab w:val="left" w:pos="993"/>
          <w:tab w:val="left" w:pos="1354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2.2. Заместитель председателя и секретарь административной комиссии осуществляют полномочия на постоянной штатной основе</w:t>
      </w:r>
      <w:r w:rsidRPr="00A56EA9">
        <w:rPr>
          <w:spacing w:val="1"/>
          <w:kern w:val="0"/>
          <w:sz w:val="26"/>
          <w:szCs w:val="26"/>
          <w:lang w:eastAsia="en-US"/>
        </w:rPr>
        <w:t>.</w:t>
      </w:r>
    </w:p>
    <w:p w:rsidR="00E11EC8" w:rsidRPr="00A56EA9" w:rsidRDefault="00E11EC8" w:rsidP="009B5D60">
      <w:pPr>
        <w:widowControl w:val="0"/>
        <w:tabs>
          <w:tab w:val="left" w:pos="993"/>
          <w:tab w:val="left" w:pos="1354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2.3. Члены административной комиссии работают в административной комиссии на общественных началах.</w:t>
      </w:r>
    </w:p>
    <w:p w:rsidR="00E11EC8" w:rsidRPr="00A56EA9" w:rsidRDefault="00E11EC8" w:rsidP="009B5D60">
      <w:pPr>
        <w:widowControl w:val="0"/>
        <w:tabs>
          <w:tab w:val="left" w:pos="993"/>
          <w:tab w:val="left" w:pos="1354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2.4. Членом административной комиссии может быть назначен гражданин Российской Федерации, проживающий на территории Республики Дагестан, достигший 21 года, имеющий, как правило, высшее образование, выразивший в письменной форме свое согласие на включение его в состав соответствующей административной комиссии. Секретарь административной комиссии должен иметь высшее юридическое образование.</w:t>
      </w:r>
    </w:p>
    <w:p w:rsidR="00E11EC8" w:rsidRPr="00A56EA9" w:rsidRDefault="00E11EC8" w:rsidP="009B5D60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2.5. Не может быть назначено членом административной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</w:p>
    <w:p w:rsidR="00E11EC8" w:rsidRPr="00A56EA9" w:rsidRDefault="00E11EC8" w:rsidP="009B5D60">
      <w:pPr>
        <w:widowControl w:val="0"/>
        <w:tabs>
          <w:tab w:val="left" w:pos="993"/>
        </w:tabs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lastRenderedPageBreak/>
        <w:t>2.6.</w:t>
      </w:r>
      <w:r w:rsidRPr="00A56EA9">
        <w:rPr>
          <w:sz w:val="26"/>
          <w:szCs w:val="26"/>
        </w:rPr>
        <w:t> Численный и п</w:t>
      </w:r>
      <w:r w:rsidRPr="00A56EA9">
        <w:rPr>
          <w:kern w:val="0"/>
          <w:sz w:val="26"/>
          <w:szCs w:val="26"/>
          <w:lang w:eastAsia="en-US"/>
        </w:rPr>
        <w:t xml:space="preserve">ерсональный состав административной комиссии утверждается </w:t>
      </w:r>
      <w:r w:rsidR="00D049F6" w:rsidRPr="00A56EA9">
        <w:rPr>
          <w:kern w:val="0"/>
          <w:sz w:val="26"/>
          <w:szCs w:val="26"/>
          <w:lang w:eastAsia="en-US"/>
        </w:rPr>
        <w:t>решением Собрания депутатов</w:t>
      </w:r>
      <w:r w:rsidRPr="00A56EA9">
        <w:rPr>
          <w:kern w:val="0"/>
          <w:sz w:val="26"/>
          <w:szCs w:val="26"/>
          <w:lang w:eastAsia="en-US"/>
        </w:rPr>
        <w:t xml:space="preserve"> МР «Гергебильский район».</w:t>
      </w:r>
    </w:p>
    <w:p w:rsidR="00E11EC8" w:rsidRPr="00A56EA9" w:rsidRDefault="00E11EC8" w:rsidP="00E11EC8">
      <w:pPr>
        <w:widowControl w:val="0"/>
        <w:tabs>
          <w:tab w:val="left" w:pos="1408"/>
        </w:tabs>
        <w:autoSpaceDE w:val="0"/>
        <w:autoSpaceDN w:val="0"/>
        <w:ind w:firstLine="709"/>
        <w:jc w:val="both"/>
        <w:rPr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spacing w:val="-8"/>
          <w:kern w:val="0"/>
          <w:sz w:val="26"/>
          <w:szCs w:val="26"/>
          <w:lang w:eastAsia="en-US"/>
        </w:rPr>
      </w:pPr>
      <w:bookmarkStart w:id="6" w:name="Статья_3._Формирование_состава_администр"/>
      <w:bookmarkEnd w:id="6"/>
      <w:r w:rsidRPr="00A56EA9">
        <w:rPr>
          <w:b/>
          <w:kern w:val="0"/>
          <w:sz w:val="26"/>
          <w:szCs w:val="26"/>
          <w:lang w:eastAsia="en-US"/>
        </w:rPr>
        <w:t>3.</w:t>
      </w:r>
      <w:r w:rsidRPr="00A56EA9">
        <w:rPr>
          <w:b/>
          <w:spacing w:val="-8"/>
          <w:kern w:val="0"/>
          <w:sz w:val="26"/>
          <w:szCs w:val="26"/>
          <w:lang w:eastAsia="en-US"/>
        </w:rPr>
        <w:t xml:space="preserve"> Срок полномочий административн</w:t>
      </w:r>
      <w:r w:rsidR="00D049F6" w:rsidRPr="00A56EA9">
        <w:rPr>
          <w:b/>
          <w:spacing w:val="-8"/>
          <w:kern w:val="0"/>
          <w:sz w:val="26"/>
          <w:szCs w:val="26"/>
          <w:lang w:eastAsia="en-US"/>
        </w:rPr>
        <w:t>ой</w:t>
      </w:r>
      <w:r w:rsidRPr="00A56EA9">
        <w:rPr>
          <w:b/>
          <w:spacing w:val="-8"/>
          <w:kern w:val="0"/>
          <w:sz w:val="26"/>
          <w:szCs w:val="26"/>
          <w:lang w:eastAsia="en-US"/>
        </w:rPr>
        <w:t xml:space="preserve"> комисси</w:t>
      </w:r>
      <w:r w:rsidR="00D049F6" w:rsidRPr="00A56EA9">
        <w:rPr>
          <w:b/>
          <w:spacing w:val="-8"/>
          <w:kern w:val="0"/>
          <w:sz w:val="26"/>
          <w:szCs w:val="26"/>
          <w:lang w:eastAsia="en-US"/>
        </w:rPr>
        <w:t>и.</w:t>
      </w:r>
    </w:p>
    <w:p w:rsidR="00E11EC8" w:rsidRPr="00A56EA9" w:rsidRDefault="00E11EC8" w:rsidP="00E11EC8">
      <w:pPr>
        <w:widowControl w:val="0"/>
        <w:autoSpaceDE w:val="0"/>
        <w:autoSpaceDN w:val="0"/>
        <w:ind w:left="654"/>
        <w:jc w:val="center"/>
        <w:rPr>
          <w:b/>
          <w:spacing w:val="-8"/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3.1. Административная комиссия создается на срок не более 4 лет.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3.2. Срок полномочий административной комиссии начинается со дня первого заседания административной комиссии.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3.3. Административная комиссия продолжает осуществлять свои полномочия до дня первого заседания административной комиссии нового состава.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E11EC8" w:rsidP="00D049F6">
      <w:pPr>
        <w:widowControl w:val="0"/>
        <w:autoSpaceDE w:val="0"/>
        <w:autoSpaceDN w:val="0"/>
        <w:jc w:val="center"/>
        <w:rPr>
          <w:b/>
          <w:kern w:val="0"/>
          <w:sz w:val="26"/>
          <w:szCs w:val="26"/>
          <w:lang w:eastAsia="en-US"/>
        </w:rPr>
      </w:pPr>
      <w:bookmarkStart w:id="7" w:name="Статья_4._Изменение_состава_администрати"/>
      <w:bookmarkEnd w:id="7"/>
      <w:r w:rsidRPr="00A56EA9">
        <w:rPr>
          <w:b/>
          <w:kern w:val="0"/>
          <w:sz w:val="26"/>
          <w:szCs w:val="26"/>
          <w:lang w:eastAsia="en-US"/>
        </w:rPr>
        <w:t>4.</w:t>
      </w:r>
      <w:r w:rsidRPr="00A56EA9">
        <w:rPr>
          <w:b/>
          <w:spacing w:val="-7"/>
          <w:kern w:val="0"/>
          <w:sz w:val="26"/>
          <w:szCs w:val="26"/>
          <w:lang w:eastAsia="en-US"/>
        </w:rPr>
        <w:t xml:space="preserve"> </w:t>
      </w:r>
      <w:bookmarkStart w:id="8" w:name="При_отсутствии_кандидатур_в_члены_админи"/>
      <w:bookmarkEnd w:id="8"/>
      <w:r w:rsidRPr="00A56EA9">
        <w:rPr>
          <w:b/>
          <w:kern w:val="0"/>
          <w:sz w:val="26"/>
          <w:szCs w:val="26"/>
          <w:lang w:eastAsia="en-US"/>
        </w:rPr>
        <w:t>Прекращение полномочий члена административной комиссии</w:t>
      </w:r>
    </w:p>
    <w:p w:rsidR="00E11EC8" w:rsidRPr="00A56EA9" w:rsidRDefault="00E11EC8" w:rsidP="00E11EC8">
      <w:pPr>
        <w:widowControl w:val="0"/>
        <w:autoSpaceDE w:val="0"/>
        <w:autoSpaceDN w:val="0"/>
        <w:ind w:left="654"/>
        <w:jc w:val="center"/>
        <w:rPr>
          <w:b/>
          <w:kern w:val="0"/>
          <w:sz w:val="26"/>
          <w:szCs w:val="26"/>
          <w:lang w:eastAsia="en-US"/>
        </w:rPr>
      </w:pP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 Полномочия члена административной комиссии прекращаются в случаях: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4.1.1. истечения срока полномочий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4.1.2. подачи письменного заявления о сложении своих полномочий;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4.1.3. вступления в силу решения о наложении на члена административной комиссии административного наказания;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4.1.4. вступления в законную силу обвинительного приговора суда в отношении члена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4.1.5. признания члена административной комиссии решением суда, вступившим в законную силу, ограниченно дееспособным, недееспособным, безвестно отсутствующим или объявления умершим;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4.1.6. неоднократного невыполнения обязанностей члена административной комиссии, выражающегося в уклонении без уважительных причин от работы в заседаниях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4.1.7. наличия заболевания, которое согласно медицинскому заключению препятствует исполнению членом административной комиссии своих полномочий;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4.1.8. совершения лицом, являющимся членом административной комиссии, деяния, порочащего честь и достоинство члена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4.1.9. смерти члена административной комиссии;</w:t>
      </w:r>
    </w:p>
    <w:p w:rsidR="00E11EC8" w:rsidRPr="00A56EA9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r w:rsidRPr="00A56EA9">
        <w:rPr>
          <w:kern w:val="0"/>
          <w:sz w:val="26"/>
          <w:szCs w:val="26"/>
          <w:lang w:eastAsia="en-US"/>
        </w:rPr>
        <w:t>4.1.10. в иных случаях, предусмотренных законодательством Российской Федерации.</w:t>
      </w:r>
    </w:p>
    <w:p w:rsidR="00E11EC8" w:rsidRPr="00A56EA9" w:rsidRDefault="00E11EC8" w:rsidP="00E11EC8">
      <w:pPr>
        <w:widowControl w:val="0"/>
        <w:autoSpaceDE w:val="0"/>
        <w:autoSpaceDN w:val="0"/>
        <w:rPr>
          <w:kern w:val="0"/>
          <w:sz w:val="26"/>
          <w:szCs w:val="26"/>
          <w:lang w:eastAsia="en-US"/>
        </w:rPr>
      </w:pPr>
    </w:p>
    <w:p w:rsidR="00E11EC8" w:rsidRPr="00A56EA9" w:rsidRDefault="009B5D60" w:rsidP="00D049F6">
      <w:pPr>
        <w:widowControl w:val="0"/>
        <w:autoSpaceDE w:val="0"/>
        <w:autoSpaceDN w:val="0"/>
        <w:jc w:val="center"/>
        <w:rPr>
          <w:kern w:val="0"/>
          <w:sz w:val="26"/>
          <w:szCs w:val="26"/>
          <w:lang w:eastAsia="en-US"/>
        </w:rPr>
      </w:pPr>
      <w:bookmarkStart w:id="9" w:name="Статья_5._Заключительные_положения"/>
      <w:bookmarkEnd w:id="9"/>
      <w:r>
        <w:rPr>
          <w:b/>
          <w:kern w:val="0"/>
          <w:sz w:val="26"/>
          <w:szCs w:val="26"/>
          <w:lang w:eastAsia="en-US"/>
        </w:rPr>
        <w:t xml:space="preserve">    </w:t>
      </w:r>
      <w:r w:rsidR="00E11EC8" w:rsidRPr="00A56EA9">
        <w:rPr>
          <w:b/>
          <w:kern w:val="0"/>
          <w:sz w:val="26"/>
          <w:szCs w:val="26"/>
          <w:lang w:eastAsia="en-US"/>
        </w:rPr>
        <w:t>5.</w:t>
      </w:r>
      <w:r w:rsidR="00E11EC8" w:rsidRPr="00A56EA9">
        <w:rPr>
          <w:b/>
          <w:spacing w:val="-8"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Заключительные</w:t>
      </w:r>
      <w:r w:rsidR="00E11EC8" w:rsidRPr="00A56EA9">
        <w:rPr>
          <w:b/>
          <w:spacing w:val="-9"/>
          <w:kern w:val="0"/>
          <w:sz w:val="26"/>
          <w:szCs w:val="26"/>
          <w:lang w:eastAsia="en-US"/>
        </w:rPr>
        <w:t xml:space="preserve"> </w:t>
      </w:r>
      <w:r w:rsidR="00E11EC8" w:rsidRPr="00A56EA9">
        <w:rPr>
          <w:b/>
          <w:kern w:val="0"/>
          <w:sz w:val="26"/>
          <w:szCs w:val="26"/>
          <w:lang w:eastAsia="en-US"/>
        </w:rPr>
        <w:t>положения</w:t>
      </w:r>
      <w:r w:rsidR="00D049F6" w:rsidRPr="00A56EA9">
        <w:rPr>
          <w:b/>
          <w:kern w:val="0"/>
          <w:sz w:val="26"/>
          <w:szCs w:val="26"/>
          <w:lang w:eastAsia="en-US"/>
        </w:rPr>
        <w:t>.</w:t>
      </w:r>
    </w:p>
    <w:p w:rsidR="00E11EC8" w:rsidRDefault="00E11EC8" w:rsidP="009B5D60">
      <w:pPr>
        <w:widowControl w:val="0"/>
        <w:autoSpaceDE w:val="0"/>
        <w:autoSpaceDN w:val="0"/>
        <w:ind w:firstLine="426"/>
        <w:jc w:val="both"/>
        <w:rPr>
          <w:kern w:val="0"/>
          <w:sz w:val="26"/>
          <w:szCs w:val="26"/>
          <w:lang w:eastAsia="en-US"/>
        </w:rPr>
      </w:pPr>
      <w:bookmarkStart w:id="10" w:name="5.1._Порядок_деятельности_административн"/>
      <w:bookmarkEnd w:id="10"/>
      <w:r w:rsidRPr="00A56EA9">
        <w:rPr>
          <w:kern w:val="0"/>
          <w:sz w:val="26"/>
          <w:szCs w:val="26"/>
          <w:lang w:eastAsia="en-US"/>
        </w:rPr>
        <w:t>5.1.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Порядок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деятельности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ее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задачи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функции,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полномочия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заместителя</w:t>
      </w:r>
      <w:r w:rsidRPr="00A56EA9">
        <w:rPr>
          <w:spacing w:val="7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председателя,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секретаря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и членов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определяются</w:t>
      </w:r>
      <w:r w:rsidRPr="00A56EA9">
        <w:rPr>
          <w:spacing w:val="-67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Положением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об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административной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комиссии,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утвержденным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главой</w:t>
      </w:r>
      <w:r w:rsidRPr="00A56EA9">
        <w:rPr>
          <w:spacing w:val="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администрации</w:t>
      </w:r>
      <w:r w:rsidRPr="00A56EA9">
        <w:rPr>
          <w:spacing w:val="-1"/>
          <w:kern w:val="0"/>
          <w:sz w:val="26"/>
          <w:szCs w:val="26"/>
          <w:lang w:eastAsia="en-US"/>
        </w:rPr>
        <w:t xml:space="preserve"> </w:t>
      </w:r>
      <w:r w:rsidRPr="00A56EA9">
        <w:rPr>
          <w:kern w:val="0"/>
          <w:sz w:val="26"/>
          <w:szCs w:val="26"/>
          <w:lang w:eastAsia="en-US"/>
        </w:rPr>
        <w:t>МР «Гергебильский район».</w:t>
      </w:r>
    </w:p>
    <w:p w:rsidR="00587F96" w:rsidRPr="00A56EA9" w:rsidRDefault="00587F96" w:rsidP="009B5D60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3C118F" w:rsidRPr="00A56EA9" w:rsidRDefault="003C118F">
      <w:pPr>
        <w:rPr>
          <w:sz w:val="26"/>
          <w:szCs w:val="26"/>
        </w:rPr>
      </w:pPr>
    </w:p>
    <w:sectPr w:rsidR="003C118F" w:rsidRPr="00A56EA9" w:rsidSect="00D01EB0">
      <w:headerReference w:type="first" r:id="rId9"/>
      <w:pgSz w:w="11906" w:h="16838" w:code="9"/>
      <w:pgMar w:top="851" w:right="851" w:bottom="993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E4" w:rsidRDefault="003617E4">
      <w:r>
        <w:separator/>
      </w:r>
    </w:p>
  </w:endnote>
  <w:endnote w:type="continuationSeparator" w:id="0">
    <w:p w:rsidR="003617E4" w:rsidRDefault="0036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E4" w:rsidRDefault="003617E4">
      <w:r>
        <w:separator/>
      </w:r>
    </w:p>
  </w:footnote>
  <w:footnote w:type="continuationSeparator" w:id="0">
    <w:p w:rsidR="003617E4" w:rsidRDefault="0036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A67" w:rsidRPr="002F0BEF" w:rsidRDefault="002F0BEF">
    <w:pPr>
      <w:pStyle w:val="a4"/>
      <w:rPr>
        <w:sz w:val="24"/>
        <w:szCs w:val="24"/>
      </w:rPr>
    </w:pPr>
    <w:r w:rsidRPr="002F0BEF"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C48"/>
    <w:multiLevelType w:val="multilevel"/>
    <w:tmpl w:val="B64877BE"/>
    <w:lvl w:ilvl="0">
      <w:start w:val="1"/>
      <w:numFmt w:val="decimal"/>
      <w:lvlText w:val="%1"/>
      <w:lvlJc w:val="left"/>
      <w:pPr>
        <w:ind w:left="114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9" w:hanging="572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5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EC8"/>
    <w:rsid w:val="0007048F"/>
    <w:rsid w:val="001F2DF5"/>
    <w:rsid w:val="002F0BEF"/>
    <w:rsid w:val="003617E4"/>
    <w:rsid w:val="003C118F"/>
    <w:rsid w:val="004623E4"/>
    <w:rsid w:val="00587F96"/>
    <w:rsid w:val="00681436"/>
    <w:rsid w:val="00771D52"/>
    <w:rsid w:val="00800764"/>
    <w:rsid w:val="008213AB"/>
    <w:rsid w:val="009126A0"/>
    <w:rsid w:val="0096303D"/>
    <w:rsid w:val="009B5D60"/>
    <w:rsid w:val="00A56EA9"/>
    <w:rsid w:val="00BD5DD9"/>
    <w:rsid w:val="00D01EB0"/>
    <w:rsid w:val="00D049F6"/>
    <w:rsid w:val="00E11EC8"/>
    <w:rsid w:val="00E40EAB"/>
    <w:rsid w:val="00E60036"/>
    <w:rsid w:val="00E628FC"/>
    <w:rsid w:val="00EE45E3"/>
    <w:rsid w:val="00F0399A"/>
    <w:rsid w:val="00F1581D"/>
    <w:rsid w:val="00F9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A544"/>
  <w15:docId w15:val="{1AF3F340-CA2F-4C98-927D-00D48EE5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EC8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1EC8"/>
    <w:rPr>
      <w:color w:val="0000FF"/>
      <w:u w:val="single"/>
    </w:rPr>
  </w:style>
  <w:style w:type="paragraph" w:styleId="a4">
    <w:name w:val="header"/>
    <w:basedOn w:val="a"/>
    <w:link w:val="a5"/>
    <w:rsid w:val="00E11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1EC8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6">
    <w:name w:val="footer"/>
    <w:basedOn w:val="a"/>
    <w:link w:val="a7"/>
    <w:rsid w:val="00E11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11EC8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8">
    <w:name w:val="No Spacing"/>
    <w:uiPriority w:val="1"/>
    <w:qFormat/>
    <w:rsid w:val="00D049F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0BE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0BEF"/>
    <w:rPr>
      <w:rFonts w:ascii="Segoe UI" w:eastAsia="Times New Roman" w:hAnsi="Segoe UI" w:cs="Segoe UI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1038FBD8A7DC3F489CB3F101F5ED37E06499204F450A823ADAFF6B25B49ABC0969DB164F78A83EE0233244148ACB445IE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TREIDCOMPUTERS</cp:lastModifiedBy>
  <cp:revision>17</cp:revision>
  <cp:lastPrinted>2026-06-11T07:19:00Z</cp:lastPrinted>
  <dcterms:created xsi:type="dcterms:W3CDTF">2025-08-27T10:46:00Z</dcterms:created>
  <dcterms:modified xsi:type="dcterms:W3CDTF">2026-06-25T08:32:00Z</dcterms:modified>
</cp:coreProperties>
</file>