
<file path=[Content_Types].xml><?xml version="1.0" encoding="utf-8"?>
<Types xmlns="http://schemas.openxmlformats.org/package/2006/content-types">
  <Default Extension="w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5A476" w14:textId="77777777" w:rsidR="00CD0D05" w:rsidRDefault="008443E8">
      <w:pPr>
        <w:pStyle w:val="a3"/>
      </w:pPr>
      <w:r>
        <w:rPr>
          <w:b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70DDC21C" wp14:editId="066CAA6E">
            <wp:extent cx="1074420" cy="10896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32339" w14:textId="77777777" w:rsidR="00CD0D05" w:rsidRDefault="008443E8">
      <w:pPr>
        <w:pStyle w:val="a3"/>
        <w:rPr>
          <w:b/>
        </w:rPr>
      </w:pPr>
      <w:r>
        <w:rPr>
          <w:b/>
        </w:rPr>
        <w:t xml:space="preserve">                                     СОБРАНИЕ ДЕПУТАТОВ  </w:t>
      </w:r>
    </w:p>
    <w:p w14:paraId="1DCB322D" w14:textId="77777777" w:rsidR="00CD0D05" w:rsidRDefault="008443E8">
      <w:pPr>
        <w:pStyle w:val="a3"/>
        <w:rPr>
          <w:b/>
        </w:rPr>
      </w:pPr>
      <w:r>
        <w:rPr>
          <w:b/>
        </w:rPr>
        <w:t xml:space="preserve">                                МР «ГЕРГЕБИЛЬСКИЙ РАЙОН»</w:t>
      </w:r>
    </w:p>
    <w:p w14:paraId="1750B47A" w14:textId="77777777" w:rsidR="00CD0D05" w:rsidRDefault="00CD0D05">
      <w:pPr>
        <w:pStyle w:val="a3"/>
        <w:rPr>
          <w:sz w:val="24"/>
        </w:rPr>
      </w:pPr>
    </w:p>
    <w:p w14:paraId="0E2874C8" w14:textId="77777777" w:rsidR="00CD0D05" w:rsidRDefault="008443E8">
      <w:pPr>
        <w:pStyle w:val="a3"/>
        <w:rPr>
          <w:sz w:val="24"/>
        </w:rPr>
      </w:pPr>
      <w:r>
        <w:rPr>
          <w:sz w:val="24"/>
        </w:rPr>
        <w:t>368250, Республика Дагестан ,</w:t>
      </w:r>
      <w:proofErr w:type="spellStart"/>
      <w:r>
        <w:rPr>
          <w:sz w:val="24"/>
        </w:rPr>
        <w:t>Гергебильский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район,с.Гергебиль</w:t>
      </w:r>
      <w:proofErr w:type="spellEnd"/>
      <w:r>
        <w:rPr>
          <w:sz w:val="24"/>
        </w:rPr>
        <w:t xml:space="preserve">, ул. Наиба Идриса, 7 </w:t>
      </w:r>
    </w:p>
    <w:p w14:paraId="4114C292" w14:textId="77777777" w:rsidR="00CD0D05" w:rsidRDefault="008443E8">
      <w:pPr>
        <w:pStyle w:val="a3"/>
        <w:rPr>
          <w:sz w:val="24"/>
        </w:rPr>
      </w:pPr>
      <w:r>
        <w:rPr>
          <w:sz w:val="24"/>
        </w:rPr>
        <w:t xml:space="preserve">тел.(8255) 23 459,  </w:t>
      </w:r>
      <w:proofErr w:type="spellStart"/>
      <w:r>
        <w:rPr>
          <w:sz w:val="24"/>
        </w:rPr>
        <w:t>htt</w:t>
      </w:r>
      <w:proofErr w:type="spellEnd"/>
      <w:r>
        <w:rPr>
          <w:sz w:val="24"/>
        </w:rPr>
        <w:t xml:space="preserve">://Гергебиль. РФ/ </w:t>
      </w:r>
    </w:p>
    <w:p w14:paraId="5479316E" w14:textId="77777777" w:rsidR="00CD0D05" w:rsidRDefault="008443E8">
      <w:pPr>
        <w:pStyle w:val="a3"/>
      </w:pPr>
      <w:r>
        <w:rPr>
          <w:sz w:val="24"/>
        </w:rPr>
        <w:t>_____________________________________________________________________________</w:t>
      </w:r>
    </w:p>
    <w:p w14:paraId="486A335C" w14:textId="6AD94459" w:rsidR="00CD0D05" w:rsidRDefault="008443E8">
      <w:pPr>
        <w:rPr>
          <w:b/>
        </w:rPr>
      </w:pPr>
      <w:r>
        <w:rPr>
          <w:b/>
        </w:rPr>
        <w:t xml:space="preserve">    </w:t>
      </w:r>
      <w:r w:rsidR="004A48BA">
        <w:rPr>
          <w:b/>
        </w:rPr>
        <w:t>23</w:t>
      </w:r>
      <w:r>
        <w:rPr>
          <w:b/>
        </w:rPr>
        <w:t xml:space="preserve"> .06.202</w:t>
      </w:r>
      <w:r w:rsidR="004A48BA">
        <w:rPr>
          <w:b/>
        </w:rPr>
        <w:t>6</w:t>
      </w:r>
      <w:r>
        <w:rPr>
          <w:b/>
        </w:rPr>
        <w:t xml:space="preserve">г.                                                                                                     № </w:t>
      </w:r>
      <w:r w:rsidR="00CA19F3">
        <w:rPr>
          <w:b/>
        </w:rPr>
        <w:t>01-31/55</w:t>
      </w:r>
    </w:p>
    <w:p w14:paraId="2D412791" w14:textId="77777777" w:rsidR="00CD0D05" w:rsidRDefault="008443E8">
      <w:pPr>
        <w:rPr>
          <w:b/>
        </w:rPr>
      </w:pPr>
      <w:r>
        <w:rPr>
          <w:b/>
        </w:rPr>
        <w:t xml:space="preserve">                </w:t>
      </w:r>
    </w:p>
    <w:p w14:paraId="3797A2AB" w14:textId="7C27A839" w:rsidR="00CD0D05" w:rsidRDefault="008443E8">
      <w:pPr>
        <w:rPr>
          <w:b/>
          <w:sz w:val="28"/>
        </w:rPr>
      </w:pPr>
      <w:r>
        <w:rPr>
          <w:b/>
        </w:rPr>
        <w:t xml:space="preserve">  </w:t>
      </w:r>
      <w:r>
        <w:rPr>
          <w:b/>
          <w:sz w:val="28"/>
        </w:rPr>
        <w:t xml:space="preserve">                                                       РЕШЕНИЕ </w:t>
      </w:r>
    </w:p>
    <w:p w14:paraId="4F484E6A" w14:textId="77777777" w:rsidR="00CD0D05" w:rsidRDefault="008443E8">
      <w:pPr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</w:p>
    <w:p w14:paraId="23F51F9C" w14:textId="77777777" w:rsidR="00CD0D05" w:rsidRDefault="008443E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Об отчете контрольно - счетного органа</w:t>
      </w:r>
    </w:p>
    <w:p w14:paraId="0DCA7B1E" w14:textId="77777777" w:rsidR="00CD0D05" w:rsidRDefault="008443E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МР « Гергебильский район» о деятельности</w:t>
      </w:r>
    </w:p>
    <w:p w14:paraId="2BE1E067" w14:textId="77777777" w:rsidR="00CD0D05" w:rsidRDefault="008443E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контрольно – счетного органа муниципального</w:t>
      </w:r>
    </w:p>
    <w:p w14:paraId="136A933B" w14:textId="67BA2CB1" w:rsidR="00CD0D05" w:rsidRDefault="008443E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района  Гергебильский район за 202</w:t>
      </w:r>
      <w:r w:rsidR="004A48BA">
        <w:rPr>
          <w:b/>
          <w:sz w:val="28"/>
        </w:rPr>
        <w:t>5</w:t>
      </w:r>
      <w:r>
        <w:rPr>
          <w:b/>
          <w:sz w:val="28"/>
        </w:rPr>
        <w:t xml:space="preserve"> год.</w:t>
      </w:r>
    </w:p>
    <w:p w14:paraId="7A9F00AB" w14:textId="77777777" w:rsidR="00CD0D05" w:rsidRDefault="008443E8">
      <w:pPr>
        <w:rPr>
          <w:sz w:val="28"/>
        </w:rPr>
      </w:pPr>
      <w:r>
        <w:rPr>
          <w:sz w:val="28"/>
        </w:rPr>
        <w:t xml:space="preserve">      </w:t>
      </w:r>
    </w:p>
    <w:p w14:paraId="40E98FD7" w14:textId="16ACDCDE" w:rsidR="00CD0D05" w:rsidRDefault="008443E8">
      <w:pPr>
        <w:rPr>
          <w:sz w:val="28"/>
        </w:rPr>
      </w:pPr>
      <w:r>
        <w:rPr>
          <w:sz w:val="28"/>
        </w:rPr>
        <w:t xml:space="preserve">    В соответствии с частью 2 статьи 19 Федерального закона от 7 февраля 2011 года № 6- ФЗ « Об общих принципах организации и деятельности     контрольно – счетных органов субъектов Российской Федерации и муниципальных образований», ст.35 Устава муниципального района МР                    « Гергебильский район», Положения « О контрольно – счетном органе  МР                                 « Гергебильский район» от 29.12.2022г № 01-35/57,  заслушав отчет председателя контрольно – счетного органа муниципального района                                            « </w:t>
      </w:r>
      <w:proofErr w:type="spellStart"/>
      <w:r>
        <w:rPr>
          <w:sz w:val="28"/>
        </w:rPr>
        <w:t>Гергебильский</w:t>
      </w:r>
      <w:proofErr w:type="spellEnd"/>
      <w:r>
        <w:rPr>
          <w:sz w:val="28"/>
        </w:rPr>
        <w:t xml:space="preserve"> район» </w:t>
      </w:r>
      <w:proofErr w:type="spellStart"/>
      <w:r>
        <w:rPr>
          <w:sz w:val="28"/>
        </w:rPr>
        <w:t>Абдухаликова</w:t>
      </w:r>
      <w:proofErr w:type="spellEnd"/>
      <w:r>
        <w:rPr>
          <w:sz w:val="28"/>
        </w:rPr>
        <w:t xml:space="preserve"> М.Г. о деятельности контрольно – счетного органа муниципального района «Гергебильский район» за 202</w:t>
      </w:r>
      <w:r w:rsidR="004A48BA">
        <w:rPr>
          <w:sz w:val="28"/>
        </w:rPr>
        <w:t>5</w:t>
      </w:r>
      <w:r>
        <w:rPr>
          <w:sz w:val="28"/>
        </w:rPr>
        <w:t xml:space="preserve"> год,                     Собрание депутатов МР « Гергебильский район»</w:t>
      </w:r>
    </w:p>
    <w:p w14:paraId="5B3FFE59" w14:textId="77777777" w:rsidR="00CD0D05" w:rsidRDefault="008443E8">
      <w:pPr>
        <w:rPr>
          <w:b/>
          <w:sz w:val="32"/>
        </w:rPr>
      </w:pPr>
      <w:r>
        <w:rPr>
          <w:b/>
          <w:sz w:val="32"/>
        </w:rPr>
        <w:t xml:space="preserve">                                           Решил:</w:t>
      </w:r>
    </w:p>
    <w:p w14:paraId="410D94F8" w14:textId="5D29B7C3" w:rsidR="00CD0D05" w:rsidRDefault="008443E8">
      <w:pPr>
        <w:rPr>
          <w:sz w:val="28"/>
        </w:rPr>
      </w:pPr>
      <w:r>
        <w:rPr>
          <w:sz w:val="28"/>
        </w:rPr>
        <w:t>1. Принять к сведению отчет контрольно – счетного органа муниципального района «Гергебильский район»  о деятельности контрольно – счетного органа муниципального района « Гергебильский район» за  202</w:t>
      </w:r>
      <w:r w:rsidR="004A48BA">
        <w:rPr>
          <w:sz w:val="28"/>
        </w:rPr>
        <w:t>5</w:t>
      </w:r>
      <w:r>
        <w:rPr>
          <w:sz w:val="28"/>
        </w:rPr>
        <w:t xml:space="preserve"> год                                 (прилагается)                                                                                                                                   </w:t>
      </w:r>
    </w:p>
    <w:p w14:paraId="4118B281" w14:textId="424ABDDA" w:rsidR="00CD0D05" w:rsidRDefault="008443E8">
      <w:pPr>
        <w:rPr>
          <w:sz w:val="28"/>
        </w:rPr>
      </w:pPr>
      <w:r>
        <w:rPr>
          <w:sz w:val="28"/>
        </w:rPr>
        <w:t>2. Настоящее решение  подлежит размещению на официальном сайте администрации МР « Гергебильский район».                                                                                3. Контроль за выполнением настоящего решения возложить на комиссию Собрания депутатов МР « Гергебильский район» по бюджету, налогам и финансам.(А</w:t>
      </w:r>
      <w:r w:rsidR="00127482">
        <w:rPr>
          <w:sz w:val="28"/>
        </w:rPr>
        <w:t>либек</w:t>
      </w:r>
      <w:r>
        <w:rPr>
          <w:sz w:val="28"/>
        </w:rPr>
        <w:t>ов М.</w:t>
      </w:r>
      <w:r w:rsidR="00127482">
        <w:rPr>
          <w:sz w:val="28"/>
        </w:rPr>
        <w:t>Ш</w:t>
      </w:r>
      <w:r>
        <w:rPr>
          <w:sz w:val="28"/>
        </w:rPr>
        <w:t>.)</w:t>
      </w:r>
      <w:r>
        <w:t xml:space="preserve"> </w:t>
      </w:r>
      <w:r>
        <w:rPr>
          <w:sz w:val="28"/>
        </w:rPr>
        <w:t xml:space="preserve"> </w:t>
      </w:r>
    </w:p>
    <w:p w14:paraId="6B84D27B" w14:textId="77777777" w:rsidR="00CD0D05" w:rsidRDefault="00CD0D05">
      <w:pPr>
        <w:rPr>
          <w:b/>
          <w:sz w:val="28"/>
        </w:rPr>
      </w:pPr>
    </w:p>
    <w:p w14:paraId="618BADCB" w14:textId="77777777" w:rsidR="00CD0D05" w:rsidRDefault="008443E8">
      <w:pPr>
        <w:rPr>
          <w:b/>
          <w:sz w:val="28"/>
        </w:rPr>
      </w:pPr>
      <w:r>
        <w:rPr>
          <w:b/>
          <w:sz w:val="28"/>
        </w:rPr>
        <w:t>Председатель</w:t>
      </w:r>
    </w:p>
    <w:p w14:paraId="4697415A" w14:textId="77777777" w:rsidR="00CD0D05" w:rsidRDefault="008443E8">
      <w:pPr>
        <w:rPr>
          <w:b/>
          <w:sz w:val="28"/>
        </w:rPr>
      </w:pPr>
      <w:r>
        <w:rPr>
          <w:b/>
          <w:sz w:val="28"/>
        </w:rPr>
        <w:t xml:space="preserve">Собрания депутатов </w:t>
      </w:r>
    </w:p>
    <w:p w14:paraId="33B2F628" w14:textId="51FAC6CC" w:rsidR="00CD0D05" w:rsidRDefault="008443E8">
      <w:pPr>
        <w:rPr>
          <w:b/>
          <w:sz w:val="28"/>
        </w:rPr>
      </w:pPr>
      <w:r>
        <w:rPr>
          <w:b/>
          <w:sz w:val="28"/>
        </w:rPr>
        <w:t xml:space="preserve">МР « </w:t>
      </w:r>
      <w:proofErr w:type="spellStart"/>
      <w:r>
        <w:rPr>
          <w:b/>
          <w:sz w:val="28"/>
        </w:rPr>
        <w:t>Гергебильский</w:t>
      </w:r>
      <w:proofErr w:type="spellEnd"/>
      <w:r>
        <w:rPr>
          <w:b/>
          <w:sz w:val="28"/>
        </w:rPr>
        <w:t xml:space="preserve"> район»                                         </w:t>
      </w:r>
      <w:r w:rsidR="008306DE">
        <w:rPr>
          <w:b/>
          <w:sz w:val="28"/>
        </w:rPr>
        <w:t>Ш.</w:t>
      </w:r>
      <w:r>
        <w:rPr>
          <w:b/>
          <w:sz w:val="28"/>
        </w:rPr>
        <w:t xml:space="preserve">М. </w:t>
      </w:r>
      <w:proofErr w:type="spellStart"/>
      <w:r w:rsidR="008306DE">
        <w:rPr>
          <w:b/>
          <w:sz w:val="28"/>
        </w:rPr>
        <w:t>Шахбандибиров</w:t>
      </w:r>
      <w:proofErr w:type="spellEnd"/>
    </w:p>
    <w:p w14:paraId="739A3BEA" w14:textId="77777777" w:rsidR="00CD0D05" w:rsidRDefault="00CD0D05">
      <w:pPr>
        <w:rPr>
          <w:b/>
          <w:sz w:val="28"/>
        </w:rPr>
      </w:pPr>
    </w:p>
    <w:p w14:paraId="7EF9629C" w14:textId="77777777" w:rsidR="00CD0D05" w:rsidRDefault="008443E8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Приложение к решению Собрания</w:t>
      </w:r>
    </w:p>
    <w:p w14:paraId="4048FC60" w14:textId="77777777" w:rsidR="00CD0D05" w:rsidRDefault="008443E8">
      <w:pPr>
        <w:rPr>
          <w:b/>
        </w:rPr>
      </w:pPr>
      <w:r>
        <w:rPr>
          <w:b/>
        </w:rPr>
        <w:t xml:space="preserve">                                                                               депутатов МР « Гергебильский район»</w:t>
      </w:r>
    </w:p>
    <w:p w14:paraId="4B06B289" w14:textId="67249ED2" w:rsidR="00CD0D05" w:rsidRDefault="008443E8">
      <w:r>
        <w:rPr>
          <w:b/>
        </w:rPr>
        <w:t xml:space="preserve">                                                                                            № </w:t>
      </w:r>
      <w:r w:rsidR="00916DEA">
        <w:rPr>
          <w:b/>
        </w:rPr>
        <w:t>01-31/55</w:t>
      </w:r>
      <w:r>
        <w:rPr>
          <w:b/>
        </w:rPr>
        <w:t xml:space="preserve">    от </w:t>
      </w:r>
      <w:r w:rsidR="004A48BA">
        <w:rPr>
          <w:b/>
        </w:rPr>
        <w:t>23</w:t>
      </w:r>
      <w:r>
        <w:rPr>
          <w:b/>
        </w:rPr>
        <w:t>.06.202</w:t>
      </w:r>
      <w:r w:rsidR="004A48BA">
        <w:rPr>
          <w:b/>
        </w:rPr>
        <w:t>6</w:t>
      </w:r>
      <w:r>
        <w:rPr>
          <w:b/>
        </w:rPr>
        <w:t>г.</w:t>
      </w:r>
    </w:p>
    <w:p w14:paraId="5AFC0C6E" w14:textId="77777777" w:rsidR="00CD0D05" w:rsidRDefault="00CD0D05">
      <w:pPr>
        <w:jc w:val="center"/>
        <w:rPr>
          <w:b/>
          <w:sz w:val="28"/>
        </w:rPr>
      </w:pPr>
    </w:p>
    <w:p w14:paraId="1275CFED" w14:textId="77777777" w:rsidR="00CD0D05" w:rsidRDefault="00CD0D05">
      <w:pPr>
        <w:jc w:val="center"/>
        <w:rPr>
          <w:b/>
          <w:sz w:val="28"/>
        </w:rPr>
      </w:pPr>
    </w:p>
    <w:p w14:paraId="4CB66328" w14:textId="77777777" w:rsidR="00CD0D05" w:rsidRDefault="008443E8">
      <w:pPr>
        <w:rPr>
          <w:b/>
        </w:rPr>
      </w:pPr>
      <w:r>
        <w:rPr>
          <w:b/>
          <w:sz w:val="28"/>
        </w:rPr>
        <w:t xml:space="preserve">                                                        ОТЧЕТ</w:t>
      </w:r>
    </w:p>
    <w:p w14:paraId="0C06C7E2" w14:textId="3076A02A" w:rsidR="00CD0D05" w:rsidRDefault="008443E8">
      <w:pPr>
        <w:pStyle w:val="7"/>
        <w:shd w:val="clear" w:color="auto" w:fill="auto"/>
        <w:spacing w:after="499"/>
        <w:rPr>
          <w:sz w:val="28"/>
        </w:rPr>
      </w:pPr>
      <w:r>
        <w:rPr>
          <w:sz w:val="28"/>
        </w:rPr>
        <w:t>о деятельности контрольно-счетного  органа</w:t>
      </w:r>
      <w:r>
        <w:rPr>
          <w:sz w:val="28"/>
        </w:rPr>
        <w:br/>
        <w:t>муниципального района «Гергебильский район» за  202</w:t>
      </w:r>
      <w:r w:rsidR="004A48BA">
        <w:rPr>
          <w:sz w:val="28"/>
        </w:rPr>
        <w:t>5</w:t>
      </w:r>
      <w:r>
        <w:rPr>
          <w:sz w:val="28"/>
        </w:rPr>
        <w:t xml:space="preserve"> год</w:t>
      </w:r>
    </w:p>
    <w:p w14:paraId="7B2ECE1D" w14:textId="77777777" w:rsidR="00CD0D05" w:rsidRDefault="008443E8">
      <w:pPr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4DA62466" w14:textId="77777777" w:rsidR="00CD0D05" w:rsidRDefault="00CD0D05">
      <w:pPr>
        <w:jc w:val="center"/>
        <w:rPr>
          <w:b/>
          <w:sz w:val="28"/>
        </w:rPr>
      </w:pPr>
    </w:p>
    <w:p w14:paraId="79CF2C40" w14:textId="470C212E" w:rsidR="00CD0D05" w:rsidRDefault="008443E8">
      <w:pPr>
        <w:jc w:val="both"/>
        <w:rPr>
          <w:sz w:val="28"/>
        </w:rPr>
      </w:pPr>
      <w:r>
        <w:rPr>
          <w:sz w:val="28"/>
        </w:rPr>
        <w:t xml:space="preserve">       Отчет о работе контрольно-счетного  органа  муниципального района «Гергебильский район» за  202</w:t>
      </w:r>
      <w:r w:rsidR="004A48BA">
        <w:rPr>
          <w:sz w:val="28"/>
        </w:rPr>
        <w:t>5</w:t>
      </w:r>
      <w:r>
        <w:rPr>
          <w:sz w:val="28"/>
        </w:rPr>
        <w:t xml:space="preserve"> год подготовлен в соответствии с требованиями пунктом 2 статьи 15 Положения о контрольно-счётном органе муниципального района «Гергебильский район»», утверждённого решением Собранием  депутатов  МР «Гергебильский район» от 24.09.2019г. №01-35/33</w:t>
      </w:r>
    </w:p>
    <w:p w14:paraId="1BE1933B" w14:textId="77777777" w:rsidR="00CD0D05" w:rsidRDefault="008443E8">
      <w:pPr>
        <w:jc w:val="both"/>
        <w:rPr>
          <w:sz w:val="28"/>
        </w:rPr>
      </w:pPr>
      <w:r>
        <w:rPr>
          <w:sz w:val="28"/>
        </w:rPr>
        <w:t>и  отражает обобщающие сведения о результатах деятельности контрольно-</w:t>
      </w:r>
    </w:p>
    <w:p w14:paraId="37D9FB34" w14:textId="77777777" w:rsidR="00CD0D05" w:rsidRDefault="008443E8">
      <w:pPr>
        <w:jc w:val="both"/>
        <w:rPr>
          <w:sz w:val="28"/>
        </w:rPr>
      </w:pPr>
      <w:r>
        <w:rPr>
          <w:sz w:val="28"/>
        </w:rPr>
        <w:t>счетного органа муниципального района «Гергебильский район» в 202</w:t>
      </w:r>
      <w:r w:rsidR="007A65CC">
        <w:rPr>
          <w:sz w:val="28"/>
        </w:rPr>
        <w:t>4</w:t>
      </w:r>
      <w:r>
        <w:rPr>
          <w:sz w:val="28"/>
        </w:rPr>
        <w:t xml:space="preserve"> году.</w:t>
      </w:r>
    </w:p>
    <w:p w14:paraId="4086B948" w14:textId="7A15DE19" w:rsidR="00CD0D05" w:rsidRDefault="008443E8">
      <w:pPr>
        <w:jc w:val="both"/>
        <w:rPr>
          <w:sz w:val="28"/>
        </w:rPr>
      </w:pPr>
      <w:proofErr w:type="gramStart"/>
      <w:r>
        <w:rPr>
          <w:sz w:val="28"/>
        </w:rPr>
        <w:t>Основные задачи и направления деятельности контрольно-счётного органа определены Бюджетным Кодексом Российской Федерации, Федеральным законом от 07.02.2011года  №6-ФЗ "Об общих принципах организации и деятельности контрольно-</w:t>
      </w:r>
      <w:r w:rsidR="00916DEA">
        <w:rPr>
          <w:sz w:val="28"/>
        </w:rPr>
        <w:t>счетных</w:t>
      </w:r>
      <w:r>
        <w:rPr>
          <w:sz w:val="28"/>
        </w:rPr>
        <w:t xml:space="preserve">  органов субъектов Российской Федерации и муниципальных образований",   Уставом муниципального образования МР «Гергебильский район», Положением  о контрольно-счетном органе МР «Гергебильский район» и Соглашениями о передаче полномочий сельскими поселениями Гергебильского района полномочий контрольно-счетного органа  поселения  (в  виду</w:t>
      </w:r>
      <w:proofErr w:type="gramEnd"/>
      <w:r>
        <w:rPr>
          <w:sz w:val="28"/>
        </w:rPr>
        <w:t xml:space="preserve">  его  отсутствия) по осуществлению внешнего муниципального финансового контроля контрольно-счетному органу муниципального района.</w:t>
      </w:r>
    </w:p>
    <w:p w14:paraId="0B7ECC43" w14:textId="77777777" w:rsidR="00CD0D05" w:rsidRDefault="008443E8">
      <w:pPr>
        <w:jc w:val="both"/>
        <w:rPr>
          <w:sz w:val="28"/>
        </w:rPr>
      </w:pPr>
      <w:r>
        <w:rPr>
          <w:sz w:val="28"/>
        </w:rPr>
        <w:t>Основными задачами контрольно-счётного органа являются:</w:t>
      </w:r>
    </w:p>
    <w:p w14:paraId="1A6ED64C" w14:textId="77777777" w:rsidR="00CD0D05" w:rsidRDefault="008443E8">
      <w:pPr>
        <w:jc w:val="both"/>
        <w:rPr>
          <w:sz w:val="28"/>
        </w:rPr>
      </w:pPr>
      <w:r>
        <w:rPr>
          <w:sz w:val="28"/>
        </w:rPr>
        <w:t>- организация и осуществление контроля за исполнением районного бюджета и бюджетов сельских поселений;</w:t>
      </w:r>
    </w:p>
    <w:p w14:paraId="291FDEAD" w14:textId="77777777" w:rsidR="00CD0D05" w:rsidRDefault="008443E8">
      <w:pPr>
        <w:jc w:val="both"/>
        <w:rPr>
          <w:sz w:val="28"/>
        </w:rPr>
      </w:pPr>
      <w:r>
        <w:rPr>
          <w:sz w:val="28"/>
        </w:rPr>
        <w:t>- оценка обоснованности доходов и расходов районного бюджета и                   бюджетов сельских поселений;</w:t>
      </w:r>
    </w:p>
    <w:p w14:paraId="46AE6E1C" w14:textId="77777777" w:rsidR="00CD0D05" w:rsidRDefault="008443E8">
      <w:pPr>
        <w:jc w:val="both"/>
        <w:rPr>
          <w:sz w:val="28"/>
        </w:rPr>
      </w:pPr>
      <w:r>
        <w:rPr>
          <w:sz w:val="28"/>
        </w:rPr>
        <w:t>-осуществление экспертно-аналитической деятельности: оценка                    законности, эффективности, целенаправленности расходования средств районного бюджета, бюджетов сельских поселений (аудит эффективности, аудит в сфере закупок);</w:t>
      </w:r>
    </w:p>
    <w:p w14:paraId="2CC30B27" w14:textId="77777777" w:rsidR="00CD0D05" w:rsidRDefault="008443E8">
      <w:pPr>
        <w:jc w:val="both"/>
        <w:rPr>
          <w:sz w:val="28"/>
        </w:rPr>
      </w:pPr>
      <w:r>
        <w:rPr>
          <w:sz w:val="28"/>
        </w:rPr>
        <w:t xml:space="preserve">- контроль за соблюдением установленных порядков управления и распоряжения имуществом, находящимся в муниципальной собственности </w:t>
      </w:r>
    </w:p>
    <w:p w14:paraId="518FAEFC" w14:textId="77777777" w:rsidR="00CD0D05" w:rsidRDefault="008443E8">
      <w:pPr>
        <w:jc w:val="both"/>
        <w:rPr>
          <w:sz w:val="28"/>
        </w:rPr>
      </w:pPr>
      <w:r>
        <w:rPr>
          <w:sz w:val="28"/>
        </w:rPr>
        <w:t xml:space="preserve">В процессе реализации поставленных задач КСО осуществляет                                     экспертно-аналитическую, контрольную, информационную и иные виды деятельности, обеспечивает единую систему контроля за исполнением районного бюджета и бюджетов сельских поселений.                            </w:t>
      </w:r>
    </w:p>
    <w:p w14:paraId="1038CEE5" w14:textId="77777777" w:rsidR="00CD0D05" w:rsidRDefault="008443E8">
      <w:pPr>
        <w:jc w:val="both"/>
        <w:rPr>
          <w:sz w:val="28"/>
        </w:rPr>
      </w:pPr>
      <w:r>
        <w:rPr>
          <w:sz w:val="28"/>
        </w:rPr>
        <w:lastRenderedPageBreak/>
        <w:t xml:space="preserve"> КСО является участником бюджетного процесса, обладающим                             соответствующими бюджетными полномочиями.</w:t>
      </w:r>
    </w:p>
    <w:p w14:paraId="6E65D665" w14:textId="77777777" w:rsidR="00CD0D05" w:rsidRDefault="00CD0D05">
      <w:pPr>
        <w:jc w:val="both"/>
        <w:rPr>
          <w:sz w:val="28"/>
        </w:rPr>
      </w:pPr>
    </w:p>
    <w:p w14:paraId="53DECB2A" w14:textId="77777777" w:rsidR="00CD0D05" w:rsidRDefault="00CD0D05">
      <w:pPr>
        <w:jc w:val="both"/>
        <w:rPr>
          <w:sz w:val="28"/>
        </w:rPr>
      </w:pPr>
    </w:p>
    <w:p w14:paraId="2524E872" w14:textId="3BEBFBD1" w:rsidR="00CD0D05" w:rsidRDefault="008443E8">
      <w:pPr>
        <w:jc w:val="center"/>
        <w:rPr>
          <w:b/>
          <w:sz w:val="28"/>
        </w:rPr>
      </w:pPr>
      <w:r>
        <w:rPr>
          <w:b/>
          <w:sz w:val="28"/>
        </w:rPr>
        <w:t>2.Основные итоги деятельности Контрольно-счетного органа в 202</w:t>
      </w:r>
      <w:r w:rsidR="004A48BA">
        <w:rPr>
          <w:b/>
          <w:sz w:val="28"/>
        </w:rPr>
        <w:t>5</w:t>
      </w:r>
      <w:r>
        <w:rPr>
          <w:b/>
          <w:sz w:val="28"/>
        </w:rPr>
        <w:t xml:space="preserve"> году</w:t>
      </w:r>
    </w:p>
    <w:p w14:paraId="13F61D42" w14:textId="77777777" w:rsidR="00CD0D05" w:rsidRDefault="00CD0D05">
      <w:pPr>
        <w:jc w:val="center"/>
        <w:rPr>
          <w:b/>
          <w:sz w:val="28"/>
        </w:rPr>
      </w:pPr>
    </w:p>
    <w:p w14:paraId="63CD1729" w14:textId="11D5C6E3" w:rsidR="00CD0D05" w:rsidRDefault="008443E8">
      <w:pPr>
        <w:jc w:val="both"/>
        <w:rPr>
          <w:sz w:val="28"/>
        </w:rPr>
      </w:pPr>
      <w:r>
        <w:rPr>
          <w:sz w:val="28"/>
        </w:rPr>
        <w:t>Деятельность контрольно-счётного органа в 202</w:t>
      </w:r>
      <w:r w:rsidR="004A48BA">
        <w:rPr>
          <w:sz w:val="28"/>
        </w:rPr>
        <w:t>5</w:t>
      </w:r>
      <w:r>
        <w:rPr>
          <w:sz w:val="28"/>
        </w:rPr>
        <w:t xml:space="preserve"> году осуществлялась в рамках, возложенных на нее действующим законодательством задач и предоставленных полномочий. </w:t>
      </w:r>
    </w:p>
    <w:p w14:paraId="4DFE63D9" w14:textId="71F7CED2" w:rsidR="00CD0D05" w:rsidRDefault="008443E8">
      <w:pPr>
        <w:jc w:val="both"/>
        <w:rPr>
          <w:sz w:val="28"/>
        </w:rPr>
      </w:pPr>
      <w:r>
        <w:rPr>
          <w:sz w:val="28"/>
        </w:rPr>
        <w:t>Все контрольные и экспертно-аналитические мероприятия, проведенные контрольно-счетным органом в 202</w:t>
      </w:r>
      <w:r w:rsidR="004A48BA">
        <w:rPr>
          <w:sz w:val="28"/>
        </w:rPr>
        <w:t>5</w:t>
      </w:r>
      <w:r>
        <w:rPr>
          <w:sz w:val="28"/>
        </w:rPr>
        <w:t xml:space="preserve"> году, осуществлялись в соответствии с годовым планом работы, утвержденным Решением собранием депутатов муниципального района «</w:t>
      </w:r>
      <w:proofErr w:type="spellStart"/>
      <w:r>
        <w:rPr>
          <w:sz w:val="28"/>
        </w:rPr>
        <w:t>Гергебильский</w:t>
      </w:r>
      <w:proofErr w:type="spellEnd"/>
      <w:r>
        <w:rPr>
          <w:sz w:val="28"/>
        </w:rPr>
        <w:t xml:space="preserve"> район» от 2</w:t>
      </w:r>
      <w:r w:rsidR="004A48BA">
        <w:rPr>
          <w:sz w:val="28"/>
        </w:rPr>
        <w:t>6</w:t>
      </w:r>
      <w:r>
        <w:rPr>
          <w:sz w:val="28"/>
        </w:rPr>
        <w:t>.12.202</w:t>
      </w:r>
      <w:r w:rsidR="004A48BA">
        <w:rPr>
          <w:sz w:val="28"/>
        </w:rPr>
        <w:t>4</w:t>
      </w:r>
      <w:r>
        <w:rPr>
          <w:sz w:val="28"/>
        </w:rPr>
        <w:t>г.  № 01-33/</w:t>
      </w:r>
      <w:r w:rsidR="002654CC">
        <w:rPr>
          <w:sz w:val="28"/>
        </w:rPr>
        <w:t>52</w:t>
      </w:r>
      <w:r>
        <w:rPr>
          <w:sz w:val="28"/>
        </w:rPr>
        <w:t xml:space="preserve">   и согласованно с Председателем собрания депутатов и Главой муниципального района,                                                                                 </w:t>
      </w:r>
    </w:p>
    <w:p w14:paraId="33496183" w14:textId="77777777" w:rsidR="00CD0D05" w:rsidRDefault="008443E8">
      <w:pPr>
        <w:jc w:val="both"/>
        <w:rPr>
          <w:sz w:val="28"/>
        </w:rPr>
      </w:pPr>
      <w:r>
        <w:rPr>
          <w:sz w:val="28"/>
        </w:rPr>
        <w:t>Мероприятия плана работы были сформированы, исходя из необходимости обеспечения внешнего финансового контроля за формированием и исполнением бюджета муниципального района и бюджетов сельских поселений, с учетом результатов, ранее проведенных контрольных и экспертно-аналитических мероприятий, а также на основании предложений Главы муниципального района.</w:t>
      </w:r>
    </w:p>
    <w:p w14:paraId="212EA4BA" w14:textId="77777777" w:rsidR="00CD0D05" w:rsidRDefault="008443E8">
      <w:pPr>
        <w:jc w:val="both"/>
        <w:rPr>
          <w:color w:val="FF0000"/>
          <w:sz w:val="28"/>
        </w:rPr>
      </w:pPr>
      <w:r>
        <w:rPr>
          <w:sz w:val="28"/>
        </w:rPr>
        <w:t xml:space="preserve">В соответствии с предоставленными полномочиями контрольно-счетный орган муниципального района «Гергебильский район» осуществляла экспертно-аналитическую и контрольную деятельность, проводила внешнюю проверку отчетов об исполнении бюджета муниципального района и сельских поселений, а также экспертизу проектов бюджетов.                                  Всего проведено </w:t>
      </w:r>
      <w:r w:rsidRPr="002654CC">
        <w:rPr>
          <w:sz w:val="28"/>
        </w:rPr>
        <w:t>4</w:t>
      </w:r>
      <w:r>
        <w:rPr>
          <w:sz w:val="28"/>
        </w:rPr>
        <w:t xml:space="preserve"> экспертиз и </w:t>
      </w:r>
      <w:r w:rsidR="00976A55" w:rsidRPr="00976A55">
        <w:rPr>
          <w:sz w:val="28"/>
        </w:rPr>
        <w:t>6</w:t>
      </w:r>
      <w:r>
        <w:rPr>
          <w:sz w:val="28"/>
        </w:rPr>
        <w:t xml:space="preserve"> контрольных мероприятий.</w:t>
      </w:r>
    </w:p>
    <w:p w14:paraId="157227A6" w14:textId="77777777" w:rsidR="00CD0D05" w:rsidRDefault="00CD0D05">
      <w:pPr>
        <w:jc w:val="both"/>
        <w:rPr>
          <w:color w:val="FF0000"/>
          <w:sz w:val="28"/>
        </w:rPr>
      </w:pPr>
    </w:p>
    <w:p w14:paraId="5767C7FF" w14:textId="77777777" w:rsidR="00CD0D05" w:rsidRDefault="00CD0D05">
      <w:pPr>
        <w:jc w:val="center"/>
        <w:rPr>
          <w:b/>
          <w:sz w:val="28"/>
          <w:shd w:val="clear" w:color="auto" w:fill="FFFFFF"/>
        </w:rPr>
      </w:pPr>
    </w:p>
    <w:p w14:paraId="4370606C" w14:textId="77777777" w:rsidR="00CD0D05" w:rsidRDefault="008443E8">
      <w:pPr>
        <w:jc w:val="center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2.1. Экспертно-аналитическая деятельность</w:t>
      </w:r>
    </w:p>
    <w:p w14:paraId="492FE075" w14:textId="77777777" w:rsidR="00CD0D05" w:rsidRDefault="00CD0D05">
      <w:pPr>
        <w:jc w:val="center"/>
        <w:rPr>
          <w:b/>
          <w:sz w:val="28"/>
        </w:rPr>
      </w:pPr>
    </w:p>
    <w:p w14:paraId="4CC2BE72" w14:textId="77777777" w:rsidR="00CD0D05" w:rsidRDefault="008443E8">
      <w:pPr>
        <w:jc w:val="both"/>
        <w:rPr>
          <w:sz w:val="28"/>
        </w:rPr>
      </w:pPr>
      <w:r>
        <w:rPr>
          <w:sz w:val="28"/>
        </w:rPr>
        <w:t>Сравнение количественных показателей, проведенных контрольных и</w:t>
      </w:r>
    </w:p>
    <w:p w14:paraId="6611025D" w14:textId="77777777" w:rsidR="00CD0D05" w:rsidRDefault="008443E8">
      <w:pPr>
        <w:jc w:val="both"/>
        <w:rPr>
          <w:sz w:val="28"/>
        </w:rPr>
      </w:pPr>
      <w:r>
        <w:rPr>
          <w:sz w:val="28"/>
        </w:rPr>
        <w:t>экспертно-аналитических мероприятий показывает, что преобладающей в</w:t>
      </w:r>
    </w:p>
    <w:p w14:paraId="359499A7" w14:textId="77777777" w:rsidR="00CD0D05" w:rsidRDefault="008443E8">
      <w:pPr>
        <w:jc w:val="both"/>
        <w:rPr>
          <w:sz w:val="28"/>
        </w:rPr>
      </w:pPr>
      <w:r>
        <w:rPr>
          <w:sz w:val="28"/>
        </w:rPr>
        <w:t>деятельности контрольно-счетного органа муниципального района является аналитическая направленность.</w:t>
      </w:r>
    </w:p>
    <w:p w14:paraId="20D77CC7" w14:textId="77777777" w:rsidR="00CD0D05" w:rsidRDefault="008443E8">
      <w:pPr>
        <w:jc w:val="both"/>
        <w:rPr>
          <w:sz w:val="28"/>
        </w:rPr>
      </w:pPr>
      <w:r>
        <w:rPr>
          <w:sz w:val="28"/>
        </w:rPr>
        <w:t>Это объясняется изменениями законодательства, ориентирующими орган внешнего финансового контроля на оценку эффективности бюджетных расходов и предотвращение финансовых нарушений до осуществления контрольных действий.   Объем проанализированных средств по экспертно-аналитическим мероприятиям соотносился с объемом бюджетных ассигнований, предусмотренных соответствующими решениями о бюджете муниципального района, о бюджетах сельских поселений. При этом анализ проводился под разным углом: в ходе принятия расходных обязательств, при планировании бюджетных ассигнований, в процессе формирования муниципальных программ муниципального района.</w:t>
      </w:r>
    </w:p>
    <w:p w14:paraId="05DAA15C" w14:textId="77777777" w:rsidR="00CD0D05" w:rsidRDefault="008443E8">
      <w:pPr>
        <w:jc w:val="both"/>
        <w:rPr>
          <w:sz w:val="28"/>
        </w:rPr>
      </w:pPr>
      <w:r>
        <w:rPr>
          <w:sz w:val="28"/>
        </w:rPr>
        <w:lastRenderedPageBreak/>
        <w:t>Следовательно, большую часть экспертиз в отчетном году составляла</w:t>
      </w:r>
    </w:p>
    <w:p w14:paraId="2F6CE957" w14:textId="77777777" w:rsidR="00CD0D05" w:rsidRDefault="008443E8">
      <w:pPr>
        <w:jc w:val="both"/>
        <w:rPr>
          <w:sz w:val="28"/>
        </w:rPr>
      </w:pPr>
      <w:r>
        <w:rPr>
          <w:sz w:val="28"/>
        </w:rPr>
        <w:t xml:space="preserve">экспертиза проектов решений собрания, что позволило на стадии еще проектной работы установить достоверность, реалистичность расчетных данных по доходам и расходам бюджета муниципального района по реализации будущих решений собрания депутатов, а также выявить нарушения и установить наличие рисков нецелевого и неэффективного использования бюджетных средств. Предложения и замечания контрольно-счетного органа, в основном, сводились к необходимости приведения отдельных норм проектов в соответствии с законодательством, устранения внутренних противоречий и уточнению финансово-экономических обоснований в части их обоснованности и соотношения объема средств, необходимых для их реализации с объемом средств, предусмотренных в бюджете муниципального района. Проведение экспертно-аналитических мероприятий было направлено на обеспечение контроля за формированием и исполнением бюджета муниципального района «Гергебильский район».   </w:t>
      </w:r>
    </w:p>
    <w:p w14:paraId="00407AD0" w14:textId="77777777" w:rsidR="00CD0D05" w:rsidRDefault="008443E8">
      <w:pPr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отчѐтном</w:t>
      </w:r>
      <w:proofErr w:type="spellEnd"/>
      <w:r>
        <w:rPr>
          <w:sz w:val="28"/>
        </w:rPr>
        <w:t xml:space="preserve"> периоде по результатам проведения экспертно-аналитических</w:t>
      </w:r>
    </w:p>
    <w:p w14:paraId="44B426A0" w14:textId="77777777" w:rsidR="00CD0D05" w:rsidRDefault="008443E8">
      <w:pPr>
        <w:jc w:val="both"/>
        <w:rPr>
          <w:sz w:val="28"/>
        </w:rPr>
      </w:pPr>
      <w:r>
        <w:rPr>
          <w:sz w:val="28"/>
        </w:rPr>
        <w:t xml:space="preserve">мероприятий были подготовлены:  </w:t>
      </w:r>
    </w:p>
    <w:p w14:paraId="4E3A9048" w14:textId="308AF9E4" w:rsidR="00CD0D05" w:rsidRDefault="008443E8">
      <w:pPr>
        <w:jc w:val="both"/>
        <w:rPr>
          <w:sz w:val="28"/>
        </w:rPr>
      </w:pPr>
      <w:r>
        <w:rPr>
          <w:sz w:val="28"/>
        </w:rPr>
        <w:t>-  отчёт о  деятельности  контрольно-счётного органа  муниципального  района  «Гергебильский  район»   за  202</w:t>
      </w:r>
      <w:r w:rsidR="004A48BA">
        <w:rPr>
          <w:sz w:val="28"/>
        </w:rPr>
        <w:t>4</w:t>
      </w:r>
      <w:r>
        <w:rPr>
          <w:sz w:val="28"/>
        </w:rPr>
        <w:t xml:space="preserve"> год; </w:t>
      </w:r>
    </w:p>
    <w:p w14:paraId="37BDFF4F" w14:textId="7002721D" w:rsidR="00CD0D05" w:rsidRDefault="008443E8">
      <w:pPr>
        <w:jc w:val="both"/>
        <w:rPr>
          <w:sz w:val="28"/>
        </w:rPr>
      </w:pPr>
      <w:r>
        <w:rPr>
          <w:sz w:val="28"/>
        </w:rPr>
        <w:t>- заключение контрольно-счетного органа МР «Гергебильский район» по результатам внешней проверки годового отчета об исполнении бюджета муниципального района «Гергебильский район» за 202</w:t>
      </w:r>
      <w:r w:rsidR="004A48BA">
        <w:rPr>
          <w:sz w:val="28"/>
        </w:rPr>
        <w:t>4</w:t>
      </w:r>
      <w:r>
        <w:rPr>
          <w:sz w:val="28"/>
        </w:rPr>
        <w:t xml:space="preserve"> г</w:t>
      </w:r>
    </w:p>
    <w:p w14:paraId="0EF85BC9" w14:textId="5176402A" w:rsidR="00CD0D05" w:rsidRDefault="008443E8">
      <w:pPr>
        <w:jc w:val="both"/>
        <w:rPr>
          <w:sz w:val="28"/>
        </w:rPr>
      </w:pPr>
      <w:r>
        <w:rPr>
          <w:sz w:val="28"/>
        </w:rPr>
        <w:t>- заключение   контрольно-счётного органа  МР «Гергебильский  район» на    проект  Решения   «О бюджете МР «Гергебильский  район» на 202</w:t>
      </w:r>
      <w:r w:rsidR="004A48BA">
        <w:rPr>
          <w:sz w:val="28"/>
        </w:rPr>
        <w:t>6</w:t>
      </w:r>
      <w:r>
        <w:rPr>
          <w:sz w:val="28"/>
        </w:rPr>
        <w:t xml:space="preserve"> год»;                 </w:t>
      </w:r>
    </w:p>
    <w:p w14:paraId="68E5D894" w14:textId="4A287270" w:rsidR="00CD0D05" w:rsidRDefault="008443E8">
      <w:pPr>
        <w:jc w:val="both"/>
        <w:rPr>
          <w:sz w:val="28"/>
        </w:rPr>
      </w:pPr>
      <w:r>
        <w:rPr>
          <w:sz w:val="28"/>
        </w:rPr>
        <w:t>- информация об использовании дорожного фонда за 202</w:t>
      </w:r>
      <w:r w:rsidR="004A48BA">
        <w:rPr>
          <w:sz w:val="28"/>
        </w:rPr>
        <w:t>4</w:t>
      </w:r>
      <w:r>
        <w:rPr>
          <w:sz w:val="28"/>
        </w:rPr>
        <w:t xml:space="preserve"> год;</w:t>
      </w:r>
    </w:p>
    <w:p w14:paraId="54B28633" w14:textId="77777777" w:rsidR="00CD0D05" w:rsidRDefault="00CD0D05">
      <w:pPr>
        <w:jc w:val="both"/>
        <w:rPr>
          <w:sz w:val="28"/>
        </w:rPr>
      </w:pPr>
    </w:p>
    <w:p w14:paraId="5FD32399" w14:textId="77777777" w:rsidR="00CD0D05" w:rsidRDefault="00CD0D05">
      <w:pPr>
        <w:jc w:val="center"/>
        <w:rPr>
          <w:b/>
          <w:sz w:val="28"/>
        </w:rPr>
      </w:pPr>
    </w:p>
    <w:p w14:paraId="420992F4" w14:textId="77777777" w:rsidR="00CD0D05" w:rsidRDefault="008443E8">
      <w:pPr>
        <w:jc w:val="center"/>
        <w:rPr>
          <w:b/>
          <w:sz w:val="28"/>
        </w:rPr>
      </w:pPr>
      <w:r w:rsidRPr="00976A55">
        <w:rPr>
          <w:b/>
          <w:sz w:val="28"/>
        </w:rPr>
        <w:t>2.2</w:t>
      </w:r>
      <w:r>
        <w:rPr>
          <w:b/>
          <w:sz w:val="28"/>
        </w:rPr>
        <w:t xml:space="preserve"> Контрольная деятельность</w:t>
      </w:r>
    </w:p>
    <w:p w14:paraId="0457637A" w14:textId="77777777" w:rsidR="00CD0D05" w:rsidRDefault="00CD0D05">
      <w:pPr>
        <w:jc w:val="center"/>
        <w:rPr>
          <w:b/>
          <w:sz w:val="28"/>
        </w:rPr>
      </w:pPr>
    </w:p>
    <w:p w14:paraId="278FE1B7" w14:textId="77777777" w:rsidR="00CD0D05" w:rsidRDefault="008443E8">
      <w:pPr>
        <w:jc w:val="both"/>
        <w:rPr>
          <w:sz w:val="28"/>
        </w:rPr>
      </w:pPr>
      <w:r>
        <w:rPr>
          <w:sz w:val="28"/>
        </w:rPr>
        <w:t>Показатели деятельности контрольно-счётного органа, характеризующие количество проведенных контрольных мероприятий, соответствуют средним, сложившимся за последние годы.</w:t>
      </w:r>
    </w:p>
    <w:p w14:paraId="55D2EB44" w14:textId="77777777" w:rsidR="00CD0D05" w:rsidRDefault="008443E8">
      <w:pPr>
        <w:jc w:val="both"/>
        <w:rPr>
          <w:sz w:val="28"/>
        </w:rPr>
      </w:pPr>
      <w:r>
        <w:rPr>
          <w:sz w:val="28"/>
        </w:rPr>
        <w:t>Важнейшим мероприятием на проведение, которого в соответствии с Бюджетным кодексом Российской Федерации наделены исключительно органы внешнего муниципального финансового контроля – контрольно-</w:t>
      </w:r>
    </w:p>
    <w:p w14:paraId="17987BFA" w14:textId="77777777" w:rsidR="00CD0D05" w:rsidRDefault="008443E8">
      <w:pPr>
        <w:jc w:val="both"/>
        <w:rPr>
          <w:sz w:val="28"/>
        </w:rPr>
      </w:pPr>
      <w:r>
        <w:rPr>
          <w:sz w:val="28"/>
        </w:rPr>
        <w:t>счетные органы, является проведение внешней проверки годового отчета об исполнении бюджета муниципального района и бюджетов сельских поселений.  Данное мероприятие является особой формой контроля, включающей проведение как экспертно-аналитических, так и контрольных</w:t>
      </w:r>
    </w:p>
    <w:p w14:paraId="4FD8EB5A" w14:textId="77777777" w:rsidR="00CD0D05" w:rsidRDefault="008443E8">
      <w:pPr>
        <w:jc w:val="both"/>
        <w:rPr>
          <w:sz w:val="28"/>
        </w:rPr>
      </w:pPr>
      <w:r>
        <w:rPr>
          <w:sz w:val="28"/>
        </w:rPr>
        <w:t xml:space="preserve">мероприятий. </w:t>
      </w:r>
    </w:p>
    <w:p w14:paraId="4FC9CB1D" w14:textId="5A56325E" w:rsidR="00CD0D05" w:rsidRDefault="008443E8">
      <w:pPr>
        <w:jc w:val="both"/>
        <w:rPr>
          <w:sz w:val="28"/>
        </w:rPr>
      </w:pPr>
      <w:r>
        <w:rPr>
          <w:sz w:val="28"/>
        </w:rPr>
        <w:t>В соответствии с требованиями бюджетного законодательств в 202</w:t>
      </w:r>
      <w:r w:rsidR="004A48BA">
        <w:rPr>
          <w:sz w:val="28"/>
        </w:rPr>
        <w:t>5</w:t>
      </w:r>
      <w:r>
        <w:rPr>
          <w:sz w:val="28"/>
        </w:rPr>
        <w:t xml:space="preserve"> году контрольно-счётным органом проведена внешняя проверка бюджетной отчетности за 202</w:t>
      </w:r>
      <w:r w:rsidR="004A48BA">
        <w:rPr>
          <w:sz w:val="28"/>
        </w:rPr>
        <w:t>4</w:t>
      </w:r>
      <w:r>
        <w:rPr>
          <w:sz w:val="28"/>
        </w:rPr>
        <w:t xml:space="preserve"> год </w:t>
      </w:r>
      <w:r w:rsidR="00954869">
        <w:rPr>
          <w:sz w:val="28"/>
        </w:rPr>
        <w:t>2</w:t>
      </w:r>
      <w:r>
        <w:rPr>
          <w:sz w:val="28"/>
        </w:rPr>
        <w:t xml:space="preserve"> получателей бюджетных средств бюджета муниципального района и у </w:t>
      </w:r>
      <w:r w:rsidR="00954869">
        <w:rPr>
          <w:sz w:val="28"/>
        </w:rPr>
        <w:t>4</w:t>
      </w:r>
      <w:r>
        <w:rPr>
          <w:sz w:val="28"/>
        </w:rPr>
        <w:t xml:space="preserve"> главных администраторов средств бюджетов </w:t>
      </w:r>
      <w:r>
        <w:rPr>
          <w:sz w:val="28"/>
        </w:rPr>
        <w:lastRenderedPageBreak/>
        <w:t>сельских поселений. По итогам проверки достоверность отчетности в целом подтверждена.</w:t>
      </w:r>
    </w:p>
    <w:p w14:paraId="0B81F533" w14:textId="04771737" w:rsidR="00CD0D05" w:rsidRDefault="008443E8">
      <w:pPr>
        <w:jc w:val="both"/>
        <w:rPr>
          <w:sz w:val="28"/>
        </w:rPr>
      </w:pPr>
      <w:r>
        <w:rPr>
          <w:sz w:val="28"/>
        </w:rPr>
        <w:t xml:space="preserve">Объем средств, проверенных в ходе контрольных мероприятий при проведении внешней проверки составил </w:t>
      </w:r>
      <w:r w:rsidR="00FE3AF5">
        <w:rPr>
          <w:sz w:val="28"/>
        </w:rPr>
        <w:t>206028,6</w:t>
      </w:r>
      <w:r>
        <w:rPr>
          <w:sz w:val="28"/>
        </w:rPr>
        <w:t xml:space="preserve"> тыс. рублей.</w:t>
      </w:r>
    </w:p>
    <w:p w14:paraId="13A85AF4" w14:textId="4ABE1BD6" w:rsidR="00CD0D05" w:rsidRDefault="008443E8">
      <w:pPr>
        <w:jc w:val="both"/>
        <w:rPr>
          <w:sz w:val="28"/>
        </w:rPr>
      </w:pPr>
      <w:r>
        <w:rPr>
          <w:sz w:val="28"/>
        </w:rPr>
        <w:t>В результате проведенных в 202</w:t>
      </w:r>
      <w:r w:rsidR="004A48BA">
        <w:rPr>
          <w:sz w:val="28"/>
        </w:rPr>
        <w:t>5</w:t>
      </w:r>
      <w:r>
        <w:rPr>
          <w:sz w:val="28"/>
        </w:rPr>
        <w:t xml:space="preserve"> году контрольных и экспертно-аналитических мероприятий объем выявленных финансовых нарушений составило </w:t>
      </w:r>
      <w:r w:rsidR="0065383B">
        <w:rPr>
          <w:sz w:val="28"/>
        </w:rPr>
        <w:t>2427,5</w:t>
      </w:r>
      <w:r>
        <w:rPr>
          <w:sz w:val="28"/>
        </w:rPr>
        <w:t xml:space="preserve"> тыс. рублей в том числе:</w:t>
      </w:r>
    </w:p>
    <w:p w14:paraId="3CB609AC" w14:textId="12335835" w:rsidR="00CD0D05" w:rsidRDefault="008443E8">
      <w:pPr>
        <w:jc w:val="both"/>
        <w:rPr>
          <w:sz w:val="28"/>
        </w:rPr>
      </w:pPr>
      <w:r>
        <w:rPr>
          <w:sz w:val="28"/>
        </w:rPr>
        <w:t xml:space="preserve">- нецелевое использование бюджетных средств – </w:t>
      </w:r>
      <w:r w:rsidR="0065383B">
        <w:rPr>
          <w:sz w:val="28"/>
        </w:rPr>
        <w:t>55,1</w:t>
      </w:r>
      <w:r>
        <w:rPr>
          <w:sz w:val="28"/>
        </w:rPr>
        <w:t xml:space="preserve"> тыс. рублей, или 2</w:t>
      </w:r>
      <w:r w:rsidR="0065383B">
        <w:rPr>
          <w:sz w:val="28"/>
        </w:rPr>
        <w:t>,3</w:t>
      </w:r>
      <w:r>
        <w:rPr>
          <w:sz w:val="28"/>
        </w:rPr>
        <w:t>%;</w:t>
      </w:r>
    </w:p>
    <w:p w14:paraId="2E9DECD1" w14:textId="292189FA" w:rsidR="00CD0D05" w:rsidRDefault="008443E8">
      <w:pPr>
        <w:jc w:val="both"/>
        <w:rPr>
          <w:sz w:val="28"/>
        </w:rPr>
      </w:pPr>
      <w:r>
        <w:rPr>
          <w:sz w:val="28"/>
        </w:rPr>
        <w:t xml:space="preserve">- нарушения в сфере управления и распоряжения муниципальной собственностью – </w:t>
      </w:r>
      <w:r w:rsidR="004C61E8">
        <w:rPr>
          <w:sz w:val="28"/>
        </w:rPr>
        <w:t>0</w:t>
      </w:r>
      <w:r>
        <w:rPr>
          <w:sz w:val="28"/>
        </w:rPr>
        <w:t xml:space="preserve"> </w:t>
      </w:r>
      <w:bookmarkStart w:id="0" w:name="_Hlk200439523"/>
      <w:r>
        <w:rPr>
          <w:sz w:val="28"/>
        </w:rPr>
        <w:t xml:space="preserve">тыс. рублей, или </w:t>
      </w:r>
      <w:r w:rsidR="0065383B">
        <w:rPr>
          <w:sz w:val="28"/>
        </w:rPr>
        <w:t>0</w:t>
      </w:r>
      <w:r>
        <w:rPr>
          <w:sz w:val="28"/>
        </w:rPr>
        <w:t>% от общей суммы выявленных нарушений;</w:t>
      </w:r>
      <w:bookmarkEnd w:id="0"/>
      <w:r w:rsidR="00F41F8F">
        <w:rPr>
          <w:sz w:val="28"/>
        </w:rPr>
        <w:t xml:space="preserve"> </w:t>
      </w:r>
    </w:p>
    <w:p w14:paraId="7B92E5E3" w14:textId="3D96CAE7" w:rsidR="00F41F8F" w:rsidRDefault="00F41F8F">
      <w:pPr>
        <w:jc w:val="both"/>
        <w:rPr>
          <w:sz w:val="28"/>
        </w:rPr>
      </w:pPr>
      <w:r>
        <w:rPr>
          <w:sz w:val="28"/>
        </w:rPr>
        <w:t xml:space="preserve">- </w:t>
      </w:r>
      <w:r w:rsidRPr="00F41F8F">
        <w:rPr>
          <w:sz w:val="28"/>
        </w:rPr>
        <w:t>нарушения ведения бухгалтерского учета, составления и представления бухгалтерской (финансовой) отчетности</w:t>
      </w:r>
      <w:r>
        <w:rPr>
          <w:sz w:val="28"/>
        </w:rPr>
        <w:t xml:space="preserve"> – </w:t>
      </w:r>
      <w:r w:rsidR="0065383B">
        <w:rPr>
          <w:sz w:val="28"/>
        </w:rPr>
        <w:t>1017,2</w:t>
      </w:r>
      <w:r>
        <w:rPr>
          <w:sz w:val="28"/>
        </w:rPr>
        <w:t xml:space="preserve"> </w:t>
      </w:r>
      <w:r w:rsidRPr="00F41F8F">
        <w:rPr>
          <w:sz w:val="28"/>
        </w:rPr>
        <w:t xml:space="preserve">тыс. рублей, или </w:t>
      </w:r>
      <w:r w:rsidR="0065383B">
        <w:rPr>
          <w:sz w:val="28"/>
        </w:rPr>
        <w:t>41,9</w:t>
      </w:r>
      <w:r w:rsidRPr="00F41F8F">
        <w:rPr>
          <w:sz w:val="28"/>
        </w:rPr>
        <w:t>% от общей суммы выявленных нарушений;</w:t>
      </w:r>
      <w:r>
        <w:rPr>
          <w:sz w:val="28"/>
        </w:rPr>
        <w:t xml:space="preserve"> </w:t>
      </w:r>
    </w:p>
    <w:p w14:paraId="4D8A3F1C" w14:textId="4AC4D18B" w:rsidR="00CD0D05" w:rsidRDefault="008443E8">
      <w:pPr>
        <w:jc w:val="both"/>
        <w:rPr>
          <w:sz w:val="28"/>
        </w:rPr>
      </w:pPr>
      <w:r>
        <w:rPr>
          <w:sz w:val="28"/>
        </w:rPr>
        <w:t>- неэффективное использование бюджетных средств -</w:t>
      </w:r>
      <w:r w:rsidR="00CF71BD">
        <w:rPr>
          <w:sz w:val="28"/>
        </w:rPr>
        <w:t>486,2</w:t>
      </w:r>
      <w:r>
        <w:rPr>
          <w:sz w:val="28"/>
        </w:rPr>
        <w:t xml:space="preserve"> тыс. рублей, или </w:t>
      </w:r>
      <w:r w:rsidR="0065383B">
        <w:rPr>
          <w:sz w:val="28"/>
        </w:rPr>
        <w:t>0</w:t>
      </w:r>
      <w:r>
        <w:rPr>
          <w:sz w:val="28"/>
        </w:rPr>
        <w:t>% от общей суммы выявленных нарушений;</w:t>
      </w:r>
    </w:p>
    <w:p w14:paraId="4BA3E293" w14:textId="44D822CD" w:rsidR="00CD0D05" w:rsidRDefault="008443E8">
      <w:pPr>
        <w:jc w:val="both"/>
        <w:rPr>
          <w:sz w:val="28"/>
        </w:rPr>
      </w:pPr>
      <w:r>
        <w:rPr>
          <w:sz w:val="28"/>
        </w:rPr>
        <w:t xml:space="preserve">- неправомерное расходование бюджетных средств – </w:t>
      </w:r>
      <w:r w:rsidR="00F41F8F">
        <w:rPr>
          <w:sz w:val="28"/>
        </w:rPr>
        <w:t>9</w:t>
      </w:r>
      <w:r w:rsidR="0065383B">
        <w:rPr>
          <w:sz w:val="28"/>
        </w:rPr>
        <w:t>85,5</w:t>
      </w:r>
      <w:r>
        <w:rPr>
          <w:sz w:val="28"/>
        </w:rPr>
        <w:t xml:space="preserve"> тыс. рублей, или </w:t>
      </w:r>
      <w:r w:rsidR="0065383B">
        <w:rPr>
          <w:sz w:val="28"/>
        </w:rPr>
        <w:t>40,6</w:t>
      </w:r>
      <w:r>
        <w:rPr>
          <w:sz w:val="28"/>
        </w:rPr>
        <w:t>%;</w:t>
      </w:r>
    </w:p>
    <w:p w14:paraId="6937ED3A" w14:textId="0A1B8422" w:rsidR="00CD0D05" w:rsidRDefault="008443E8">
      <w:pPr>
        <w:jc w:val="both"/>
        <w:rPr>
          <w:color w:val="FF0000"/>
          <w:sz w:val="28"/>
        </w:rPr>
      </w:pPr>
      <w:r>
        <w:rPr>
          <w:sz w:val="28"/>
        </w:rPr>
        <w:t xml:space="preserve">- нарушение при формировании и исполнении бюджетов – </w:t>
      </w:r>
      <w:r w:rsidR="0065383B">
        <w:rPr>
          <w:sz w:val="28"/>
        </w:rPr>
        <w:t>369,7</w:t>
      </w:r>
      <w:r>
        <w:rPr>
          <w:sz w:val="28"/>
        </w:rPr>
        <w:t xml:space="preserve"> тыс. рублей, или </w:t>
      </w:r>
      <w:r w:rsidR="0065383B">
        <w:rPr>
          <w:sz w:val="28"/>
        </w:rPr>
        <w:t>15,2</w:t>
      </w:r>
      <w:r>
        <w:rPr>
          <w:sz w:val="28"/>
        </w:rPr>
        <w:t>%;</w:t>
      </w:r>
    </w:p>
    <w:p w14:paraId="2194C362" w14:textId="77777777" w:rsidR="00CD0D05" w:rsidRDefault="008443E8">
      <w:pPr>
        <w:jc w:val="both"/>
        <w:rPr>
          <w:sz w:val="28"/>
        </w:rPr>
      </w:pPr>
      <w:r>
        <w:rPr>
          <w:sz w:val="28"/>
        </w:rPr>
        <w:t>Для устранения выявленных нарушений всем руководителям проверенных учреждений были направлены  представления и  предписания.</w:t>
      </w:r>
    </w:p>
    <w:p w14:paraId="63183CFF" w14:textId="499ED111" w:rsidR="00F41F8F" w:rsidRDefault="00F41F8F">
      <w:pPr>
        <w:jc w:val="both"/>
        <w:rPr>
          <w:sz w:val="28"/>
        </w:rPr>
      </w:pPr>
      <w:r>
        <w:rPr>
          <w:sz w:val="28"/>
        </w:rPr>
        <w:t xml:space="preserve">Устранены нарушения на </w:t>
      </w:r>
      <w:r w:rsidR="008C342F">
        <w:rPr>
          <w:sz w:val="28"/>
        </w:rPr>
        <w:t>55,1</w:t>
      </w:r>
      <w:r>
        <w:rPr>
          <w:sz w:val="28"/>
        </w:rPr>
        <w:t xml:space="preserve"> тыс. рублей, возвращено в бюджет – </w:t>
      </w:r>
      <w:r w:rsidR="008C342F">
        <w:rPr>
          <w:sz w:val="28"/>
        </w:rPr>
        <w:t>55,1</w:t>
      </w:r>
      <w:r>
        <w:rPr>
          <w:sz w:val="28"/>
        </w:rPr>
        <w:t xml:space="preserve"> тыс. рублей</w:t>
      </w:r>
      <w:r w:rsidR="00486ADE">
        <w:rPr>
          <w:sz w:val="28"/>
        </w:rPr>
        <w:t xml:space="preserve">. </w:t>
      </w:r>
    </w:p>
    <w:p w14:paraId="34C2FDE5" w14:textId="40695FF4" w:rsidR="00486ADE" w:rsidRDefault="00486ADE">
      <w:pPr>
        <w:jc w:val="both"/>
        <w:rPr>
          <w:sz w:val="28"/>
        </w:rPr>
      </w:pPr>
      <w:r>
        <w:rPr>
          <w:sz w:val="28"/>
        </w:rPr>
        <w:t xml:space="preserve">По итогам проверки правоохранительными органами возбуждено одно уголовное дело. </w:t>
      </w:r>
    </w:p>
    <w:p w14:paraId="33E8FDE5" w14:textId="77777777" w:rsidR="00FF6CE5" w:rsidRDefault="008443E8">
      <w:pPr>
        <w:jc w:val="both"/>
        <w:rPr>
          <w:sz w:val="28"/>
        </w:rPr>
      </w:pPr>
      <w:r>
        <w:rPr>
          <w:sz w:val="28"/>
        </w:rPr>
        <w:t>Независимо от тематики и объектов контроля, ключевой задачей каждого мероприятия ставилась оценка эффективности использования бюджетных средств и муниципальной собственности. Контрольные и экспертно-аналитические мероприятия, проводимые контрольно-счетным органом, показали, что подавляющее большинство бюджетных средств используется бюджетополучателями на законных основаниях, без нарушений, эффективно, по целевому назначени</w:t>
      </w:r>
      <w:r w:rsidR="00FF6CE5">
        <w:rPr>
          <w:sz w:val="28"/>
        </w:rPr>
        <w:t xml:space="preserve">ю. </w:t>
      </w:r>
    </w:p>
    <w:p w14:paraId="0C610C51" w14:textId="221C3DC0" w:rsidR="00CD0D05" w:rsidRDefault="008443E8">
      <w:pPr>
        <w:jc w:val="both"/>
        <w:rPr>
          <w:sz w:val="28"/>
        </w:rPr>
      </w:pPr>
      <w:r>
        <w:rPr>
          <w:sz w:val="28"/>
        </w:rPr>
        <w:t>Деятельность контрольно-счетного органа района в 202</w:t>
      </w:r>
      <w:r w:rsidR="00FD7205">
        <w:rPr>
          <w:sz w:val="28"/>
        </w:rPr>
        <w:t>5</w:t>
      </w:r>
      <w:r>
        <w:rPr>
          <w:sz w:val="28"/>
        </w:rPr>
        <w:t xml:space="preserve"> году строилась по пути организации взаимодействия и обмена информации с администрацией муниципального района “Гергебильский район”, надзорными и правоохранительными органами района. </w:t>
      </w:r>
    </w:p>
    <w:p w14:paraId="022235E7" w14:textId="77777777" w:rsidR="00CD0D05" w:rsidRDefault="008443E8">
      <w:pPr>
        <w:jc w:val="both"/>
        <w:rPr>
          <w:sz w:val="28"/>
        </w:rPr>
      </w:pPr>
      <w:r>
        <w:rPr>
          <w:color w:val="000000"/>
          <w:sz w:val="28"/>
          <w:shd w:val="clear" w:color="auto" w:fill="FFFFFF"/>
        </w:rPr>
        <w:t>По итогам каждого из проведенных мероприятий принимались исчерпывающие меры по устранению выявленных нарушений, а также вырабатывались предложения и рекомендации, связанные с совершенствованием нормативно-правового регулирования отдельных этапов бюджетного процесса, что способствовало предупреждению возникновения нарушений и недостатков в дальнейшей деятельности объектов контроля.</w:t>
      </w:r>
      <w:r>
        <w:rPr>
          <w:sz w:val="28"/>
        </w:rPr>
        <w:t xml:space="preserve">                                                                                                  </w:t>
      </w:r>
    </w:p>
    <w:p w14:paraId="70786C07" w14:textId="77777777" w:rsidR="00486ADE" w:rsidRDefault="00486ADE" w:rsidP="00486ADE">
      <w:pPr>
        <w:rPr>
          <w:b/>
          <w:sz w:val="28"/>
        </w:rPr>
      </w:pPr>
    </w:p>
    <w:p w14:paraId="64EE5139" w14:textId="3C7F0891" w:rsidR="00CD0D05" w:rsidRDefault="008443E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3.Взаимодействие с органами внешнего финансового контроля и</w:t>
      </w:r>
    </w:p>
    <w:p w14:paraId="25AEED6C" w14:textId="77777777" w:rsidR="00CD0D05" w:rsidRDefault="008443E8">
      <w:pPr>
        <w:jc w:val="center"/>
        <w:rPr>
          <w:b/>
          <w:sz w:val="28"/>
        </w:rPr>
      </w:pPr>
      <w:r>
        <w:rPr>
          <w:b/>
          <w:sz w:val="28"/>
        </w:rPr>
        <w:t>иными органами</w:t>
      </w:r>
    </w:p>
    <w:p w14:paraId="42D7096C" w14:textId="77777777" w:rsidR="00CD0D05" w:rsidRDefault="00CD0D05">
      <w:pPr>
        <w:jc w:val="center"/>
        <w:rPr>
          <w:b/>
          <w:sz w:val="28"/>
        </w:rPr>
      </w:pPr>
    </w:p>
    <w:p w14:paraId="4E914F1F" w14:textId="64112F4A" w:rsidR="00CD0D05" w:rsidRDefault="008443E8">
      <w:pPr>
        <w:jc w:val="both"/>
        <w:rPr>
          <w:sz w:val="28"/>
        </w:rPr>
      </w:pPr>
      <w:r>
        <w:rPr>
          <w:sz w:val="28"/>
        </w:rPr>
        <w:t>В 202</w:t>
      </w:r>
      <w:r w:rsidR="004A48BA">
        <w:rPr>
          <w:sz w:val="28"/>
        </w:rPr>
        <w:t>5</w:t>
      </w:r>
      <w:r>
        <w:rPr>
          <w:sz w:val="28"/>
        </w:rPr>
        <w:t xml:space="preserve"> году контрольно-счетным   органом продолжено взаимодействие со</w:t>
      </w:r>
    </w:p>
    <w:p w14:paraId="37953EC4" w14:textId="24BB2A0C" w:rsidR="00CD0D05" w:rsidRDefault="008443E8">
      <w:pPr>
        <w:jc w:val="both"/>
        <w:rPr>
          <w:sz w:val="28"/>
        </w:rPr>
      </w:pPr>
      <w:r>
        <w:rPr>
          <w:sz w:val="28"/>
        </w:rPr>
        <w:t>Счетной палатой Республики  Дагестан. Совместно проведены проверки в</w:t>
      </w:r>
      <w:r w:rsidR="004A48BA">
        <w:rPr>
          <w:sz w:val="28"/>
        </w:rPr>
        <w:t>о всех</w:t>
      </w:r>
      <w:r>
        <w:rPr>
          <w:sz w:val="28"/>
        </w:rPr>
        <w:t xml:space="preserve"> учреждениях и </w:t>
      </w:r>
      <w:r w:rsidR="004A48BA">
        <w:rPr>
          <w:sz w:val="28"/>
        </w:rPr>
        <w:t>10</w:t>
      </w:r>
      <w:r>
        <w:rPr>
          <w:sz w:val="28"/>
        </w:rPr>
        <w:t xml:space="preserve"> сельских поселениях. Заключено Соглашение о сотрудничестве, предусматривающего такие направления взаимодействия как планирование и проведение совместных, параллельных контрольных и</w:t>
      </w:r>
    </w:p>
    <w:p w14:paraId="7395AB42" w14:textId="720FF71A" w:rsidR="00CD0D05" w:rsidRDefault="008443E8">
      <w:pPr>
        <w:jc w:val="both"/>
        <w:rPr>
          <w:sz w:val="28"/>
        </w:rPr>
      </w:pPr>
      <w:r>
        <w:rPr>
          <w:sz w:val="28"/>
        </w:rPr>
        <w:t>экспертно-аналитических мероприятий, обмен информацией, представляющей взаимный интерес, совершенствование методологического обеспечения  деятельности органа внешнего муниципального финансового контроля.     В 202</w:t>
      </w:r>
      <w:r w:rsidR="004A48BA">
        <w:rPr>
          <w:sz w:val="28"/>
        </w:rPr>
        <w:t>5</w:t>
      </w:r>
      <w:r>
        <w:rPr>
          <w:sz w:val="28"/>
        </w:rPr>
        <w:t xml:space="preserve"> году продолжено взаимодействие с иными надзорными и контрольными органами, осуществляющими свою деятельность на территории Гергебильского района. Контрольно-счетный орган проводит определенную работу по сотрудничеству с главными распорядителями бюджетных средств муниципального района и Администрациями сельских поселений по вопросам внешнего финансового контроля.</w:t>
      </w:r>
    </w:p>
    <w:p w14:paraId="4FD7FCCF" w14:textId="77777777" w:rsidR="00CD0D05" w:rsidRDefault="00CD0D05">
      <w:pPr>
        <w:jc w:val="both"/>
        <w:rPr>
          <w:sz w:val="28"/>
        </w:rPr>
      </w:pPr>
    </w:p>
    <w:p w14:paraId="2C0A7887" w14:textId="77777777" w:rsidR="00CD0D05" w:rsidRDefault="00CD0D05">
      <w:pPr>
        <w:jc w:val="both"/>
        <w:rPr>
          <w:sz w:val="28"/>
        </w:rPr>
      </w:pPr>
    </w:p>
    <w:p w14:paraId="28BE9907" w14:textId="77777777" w:rsidR="00CD0D05" w:rsidRDefault="008443E8">
      <w:pPr>
        <w:jc w:val="center"/>
        <w:rPr>
          <w:b/>
          <w:sz w:val="28"/>
        </w:rPr>
      </w:pPr>
      <w:r>
        <w:rPr>
          <w:b/>
          <w:sz w:val="28"/>
        </w:rPr>
        <w:t>4. Обеспечение деятельности контрольно-счетного органа</w:t>
      </w:r>
    </w:p>
    <w:p w14:paraId="33016E0C" w14:textId="77777777" w:rsidR="00CD0D05" w:rsidRDefault="00CD0D05">
      <w:pPr>
        <w:jc w:val="center"/>
        <w:rPr>
          <w:b/>
          <w:sz w:val="28"/>
        </w:rPr>
      </w:pPr>
    </w:p>
    <w:p w14:paraId="58E7874B" w14:textId="77777777" w:rsidR="00CD0D05" w:rsidRDefault="008443E8">
      <w:pPr>
        <w:jc w:val="both"/>
        <w:rPr>
          <w:sz w:val="28"/>
        </w:rPr>
      </w:pPr>
      <w:r>
        <w:rPr>
          <w:sz w:val="28"/>
        </w:rPr>
        <w:t>Контрольно-счетный  орган муниципального района «Гергебильский район».</w:t>
      </w:r>
    </w:p>
    <w:p w14:paraId="453E2648" w14:textId="77777777" w:rsidR="00CD0D05" w:rsidRDefault="008443E8">
      <w:pPr>
        <w:jc w:val="both"/>
        <w:rPr>
          <w:sz w:val="28"/>
        </w:rPr>
      </w:pPr>
      <w:r>
        <w:rPr>
          <w:sz w:val="28"/>
        </w:rPr>
        <w:t xml:space="preserve">является постоянно действующим органом внешнего муниципального финансового контроля и осуществляет свою деятельность с 18 марта 2004г.                                    </w:t>
      </w:r>
    </w:p>
    <w:p w14:paraId="7C4F706B" w14:textId="634F7AA2" w:rsidR="00CD0D05" w:rsidRDefault="008443E8">
      <w:pPr>
        <w:jc w:val="both"/>
        <w:rPr>
          <w:sz w:val="28"/>
        </w:rPr>
      </w:pPr>
      <w:r>
        <w:rPr>
          <w:sz w:val="28"/>
        </w:rPr>
        <w:t>С января 2019 года в контрольно-счетном  органе числится</w:t>
      </w:r>
      <w:r w:rsidR="00463F56">
        <w:rPr>
          <w:sz w:val="28"/>
        </w:rPr>
        <w:t xml:space="preserve"> два</w:t>
      </w:r>
      <w:r>
        <w:rPr>
          <w:sz w:val="28"/>
        </w:rPr>
        <w:t xml:space="preserve"> и фактически</w:t>
      </w:r>
    </w:p>
    <w:p w14:paraId="0E98B807" w14:textId="77777777" w:rsidR="00CD0D05" w:rsidRDefault="008443E8">
      <w:pPr>
        <w:jc w:val="both"/>
        <w:rPr>
          <w:sz w:val="28"/>
        </w:rPr>
      </w:pPr>
      <w:r>
        <w:rPr>
          <w:sz w:val="28"/>
        </w:rPr>
        <w:t>работает одна штатная единица (председатель).</w:t>
      </w:r>
    </w:p>
    <w:p w14:paraId="13D8A176" w14:textId="1E50D804" w:rsidR="00CD0D05" w:rsidRDefault="008443E8">
      <w:pPr>
        <w:jc w:val="both"/>
        <w:rPr>
          <w:sz w:val="28"/>
        </w:rPr>
      </w:pPr>
      <w:r>
        <w:rPr>
          <w:sz w:val="28"/>
        </w:rPr>
        <w:t>Затраты на содержание контрольно-счетного органа в 202</w:t>
      </w:r>
      <w:r w:rsidR="00463F56">
        <w:rPr>
          <w:sz w:val="28"/>
        </w:rPr>
        <w:t>5</w:t>
      </w:r>
      <w:r>
        <w:rPr>
          <w:sz w:val="28"/>
        </w:rPr>
        <w:t xml:space="preserve"> году составили</w:t>
      </w:r>
    </w:p>
    <w:p w14:paraId="78B6F931" w14:textId="3CC9ECE4" w:rsidR="00CD0D05" w:rsidRDefault="008443E8">
      <w:pPr>
        <w:jc w:val="both"/>
        <w:rPr>
          <w:sz w:val="28"/>
        </w:rPr>
      </w:pPr>
      <w:r w:rsidRPr="00E5648D">
        <w:rPr>
          <w:color w:val="000000" w:themeColor="text1"/>
          <w:sz w:val="28"/>
        </w:rPr>
        <w:t>1</w:t>
      </w:r>
      <w:r w:rsidR="00463F56">
        <w:rPr>
          <w:color w:val="000000" w:themeColor="text1"/>
          <w:sz w:val="28"/>
        </w:rPr>
        <w:t>9</w:t>
      </w:r>
      <w:r w:rsidR="00E5648D" w:rsidRPr="00E5648D">
        <w:rPr>
          <w:color w:val="000000" w:themeColor="text1"/>
          <w:sz w:val="28"/>
        </w:rPr>
        <w:t>75,</w:t>
      </w:r>
      <w:r w:rsidR="00463F56">
        <w:rPr>
          <w:color w:val="000000" w:themeColor="text1"/>
          <w:sz w:val="28"/>
        </w:rPr>
        <w:t>0</w:t>
      </w:r>
      <w:r>
        <w:rPr>
          <w:sz w:val="28"/>
        </w:rPr>
        <w:t xml:space="preserve"> тысяч рублей, что составляет 100 процентов от запланированного.</w:t>
      </w:r>
    </w:p>
    <w:p w14:paraId="1E82B807" w14:textId="77777777" w:rsidR="00CD0D05" w:rsidRDefault="008443E8">
      <w:pPr>
        <w:jc w:val="both"/>
        <w:rPr>
          <w:sz w:val="28"/>
        </w:rPr>
      </w:pPr>
      <w:r>
        <w:rPr>
          <w:sz w:val="28"/>
        </w:rPr>
        <w:t>В целях обеспечения доступа к информации о деятельности контрольно-счетного  органа проводилось информационное обеспечение официального сайта  Администрации муниципального района «Гергебильский район», где размещалась информация о деятельности контрольно-счетного  органа, результатах проведенных контрольных и экспертно – аналитических</w:t>
      </w:r>
    </w:p>
    <w:p w14:paraId="17DA9553" w14:textId="77777777" w:rsidR="00CD0D05" w:rsidRDefault="008443E8">
      <w:pPr>
        <w:jc w:val="both"/>
        <w:rPr>
          <w:sz w:val="28"/>
        </w:rPr>
      </w:pPr>
      <w:r>
        <w:rPr>
          <w:sz w:val="28"/>
        </w:rPr>
        <w:t>мероприятий.</w:t>
      </w:r>
    </w:p>
    <w:p w14:paraId="379F4E25" w14:textId="77777777" w:rsidR="00CD0D05" w:rsidRDefault="00CD0D05">
      <w:pPr>
        <w:jc w:val="both"/>
        <w:rPr>
          <w:rStyle w:val="a9"/>
          <w:color w:val="000000"/>
          <w:sz w:val="28"/>
          <w:u w:val="single"/>
        </w:rPr>
      </w:pPr>
    </w:p>
    <w:p w14:paraId="7585B5BC" w14:textId="77777777" w:rsidR="00CD0D05" w:rsidRDefault="00CD0D05">
      <w:pPr>
        <w:jc w:val="both"/>
        <w:rPr>
          <w:rStyle w:val="a9"/>
          <w:color w:val="000000"/>
          <w:sz w:val="28"/>
          <w:u w:val="single"/>
        </w:rPr>
      </w:pPr>
    </w:p>
    <w:p w14:paraId="2599D466" w14:textId="575BF75B" w:rsidR="00CD0D05" w:rsidRDefault="008443E8">
      <w:pPr>
        <w:jc w:val="center"/>
        <w:rPr>
          <w:rStyle w:val="a9"/>
          <w:color w:val="000000"/>
          <w:sz w:val="28"/>
        </w:rPr>
      </w:pPr>
      <w:r>
        <w:rPr>
          <w:rStyle w:val="a9"/>
          <w:color w:val="000000"/>
          <w:sz w:val="28"/>
        </w:rPr>
        <w:t>5. Задачи контрольного органа на 202</w:t>
      </w:r>
      <w:r w:rsidR="00B63D5F">
        <w:rPr>
          <w:rStyle w:val="a9"/>
          <w:color w:val="000000"/>
          <w:sz w:val="28"/>
        </w:rPr>
        <w:t>6</w:t>
      </w:r>
      <w:r>
        <w:rPr>
          <w:rStyle w:val="a9"/>
          <w:color w:val="000000"/>
          <w:sz w:val="28"/>
        </w:rPr>
        <w:t xml:space="preserve"> год</w:t>
      </w:r>
    </w:p>
    <w:p w14:paraId="19762480" w14:textId="77777777" w:rsidR="00CD0D05" w:rsidRDefault="00CD0D05">
      <w:pPr>
        <w:jc w:val="center"/>
        <w:rPr>
          <w:color w:val="000000"/>
          <w:sz w:val="28"/>
        </w:rPr>
      </w:pPr>
    </w:p>
    <w:p w14:paraId="6462F500" w14:textId="7A63292F" w:rsidR="00CD0D05" w:rsidRDefault="008443E8">
      <w:pPr>
        <w:jc w:val="both"/>
        <w:rPr>
          <w:color w:val="000000"/>
          <w:sz w:val="28"/>
        </w:rPr>
      </w:pPr>
      <w:r>
        <w:rPr>
          <w:sz w:val="28"/>
        </w:rPr>
        <w:t>Основные направления деятельности контрольно-счетного органа на 202</w:t>
      </w:r>
      <w:r w:rsidR="00A4055D">
        <w:rPr>
          <w:sz w:val="28"/>
        </w:rPr>
        <w:t>6</w:t>
      </w:r>
      <w:r>
        <w:rPr>
          <w:sz w:val="28"/>
        </w:rPr>
        <w:t xml:space="preserve"> год отражены в плане работы, которым предусмотрено осуществление комплекса контрольных и экспертно-аналитических мероприятий, обеспечивающего реализацию задач и функций, возложенных на контрольно-счетный орган.</w:t>
      </w:r>
    </w:p>
    <w:p w14:paraId="435DEB2C" w14:textId="67A1A8D7" w:rsidR="00CD0D05" w:rsidRDefault="008443E8">
      <w:pPr>
        <w:rPr>
          <w:sz w:val="28"/>
        </w:rPr>
      </w:pPr>
      <w:r>
        <w:rPr>
          <w:sz w:val="28"/>
        </w:rPr>
        <w:t xml:space="preserve">Ввиду наличия рисков снижения налоговых и неналоговых доходов района, важным направлением деятельности органа остается контроль в сфере </w:t>
      </w:r>
      <w:r>
        <w:rPr>
          <w:sz w:val="28"/>
        </w:rPr>
        <w:lastRenderedPageBreak/>
        <w:t>управления и распоряжения муниципальной собственностью, включая оценку качества администрирования налоговых и неналоговых доходов бюджета, выявление резервов их роста, анализ эффективности системы льгот и преференций, контроль над полнотой поступления доходов в бюджет района от использования муниципального имущества и земельных участков.</w:t>
      </w:r>
      <w:r>
        <w:rPr>
          <w:color w:val="222222"/>
          <w:sz w:val="28"/>
          <w:shd w:val="clear" w:color="auto" w:fill="FFFFFF"/>
        </w:rPr>
        <w:t xml:space="preserve">        В 202</w:t>
      </w:r>
      <w:r w:rsidR="00A4055D">
        <w:rPr>
          <w:color w:val="222222"/>
          <w:sz w:val="28"/>
          <w:shd w:val="clear" w:color="auto" w:fill="FFFFFF"/>
        </w:rPr>
        <w:t>6</w:t>
      </w:r>
      <w:r>
        <w:rPr>
          <w:color w:val="222222"/>
          <w:sz w:val="28"/>
          <w:shd w:val="clear" w:color="auto" w:fill="FFFFFF"/>
        </w:rPr>
        <w:t xml:space="preserve"> </w:t>
      </w:r>
      <w:r>
        <w:rPr>
          <w:color w:val="000000"/>
          <w:sz w:val="28"/>
        </w:rPr>
        <w:t>году контрольно-счетным органом будет продолжена деятельность по осуществлению контроля за целевым и эффективным использованием бюджетных средств и муниципального имущества.</w:t>
      </w:r>
    </w:p>
    <w:p w14:paraId="0513DF97" w14:textId="77777777" w:rsidR="00CD0D05" w:rsidRDefault="00CD0D05">
      <w:pPr>
        <w:jc w:val="both"/>
        <w:rPr>
          <w:sz w:val="28"/>
        </w:rPr>
      </w:pPr>
    </w:p>
    <w:p w14:paraId="667546D8" w14:textId="77777777" w:rsidR="00CD0D05" w:rsidRDefault="008443E8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3C2BC601" w14:textId="77777777" w:rsidR="00CD0D05" w:rsidRDefault="008443E8">
      <w:pPr>
        <w:jc w:val="center"/>
        <w:rPr>
          <w:b/>
          <w:sz w:val="28"/>
        </w:rPr>
      </w:pPr>
      <w:r>
        <w:rPr>
          <w:b/>
          <w:sz w:val="28"/>
        </w:rPr>
        <w:t>6. Заключительные положения</w:t>
      </w:r>
    </w:p>
    <w:p w14:paraId="7657DFAA" w14:textId="77777777" w:rsidR="00CD0D05" w:rsidRDefault="00CD0D05">
      <w:pPr>
        <w:jc w:val="center"/>
        <w:rPr>
          <w:b/>
          <w:sz w:val="28"/>
        </w:rPr>
      </w:pPr>
    </w:p>
    <w:p w14:paraId="242C6BA7" w14:textId="3C63EF8F" w:rsidR="00CD0D05" w:rsidRDefault="008443E8">
      <w:pPr>
        <w:jc w:val="both"/>
        <w:rPr>
          <w:sz w:val="28"/>
        </w:rPr>
      </w:pPr>
      <w:r>
        <w:rPr>
          <w:sz w:val="28"/>
        </w:rPr>
        <w:t>Анализ деятельности контрольно-счетного органа за 202</w:t>
      </w:r>
      <w:r w:rsidR="00A4055D">
        <w:rPr>
          <w:sz w:val="28"/>
        </w:rPr>
        <w:t>5</w:t>
      </w:r>
      <w:r>
        <w:rPr>
          <w:sz w:val="28"/>
        </w:rPr>
        <w:t xml:space="preserve"> год показало, что в истекшем периоде обеспечено в полном объеме выполнение основных задач и функций органа внешнего муниципального финансового контроля в рамках годового плана работы контрольно-счетного органа муниципального района «Гергебильский район».</w:t>
      </w:r>
    </w:p>
    <w:p w14:paraId="572AB8EA" w14:textId="0D6947B5" w:rsidR="00CD0D05" w:rsidRDefault="008443E8">
      <w:pPr>
        <w:jc w:val="both"/>
        <w:rPr>
          <w:sz w:val="28"/>
        </w:rPr>
      </w:pPr>
      <w:r>
        <w:rPr>
          <w:sz w:val="28"/>
        </w:rPr>
        <w:t>В 202</w:t>
      </w:r>
      <w:r w:rsidR="00A4055D">
        <w:rPr>
          <w:sz w:val="28"/>
        </w:rPr>
        <w:t>5</w:t>
      </w:r>
      <w:r>
        <w:rPr>
          <w:sz w:val="28"/>
        </w:rPr>
        <w:t xml:space="preserve"> году контрольно-счетным органом была обеспечена реализация</w:t>
      </w:r>
    </w:p>
    <w:p w14:paraId="1D04BB48" w14:textId="77777777" w:rsidR="00CD0D05" w:rsidRDefault="008443E8">
      <w:pPr>
        <w:jc w:val="both"/>
        <w:rPr>
          <w:sz w:val="28"/>
        </w:rPr>
      </w:pPr>
      <w:r>
        <w:rPr>
          <w:sz w:val="28"/>
        </w:rPr>
        <w:t xml:space="preserve">основных полномочий, возложенных на нее федеральным, республиканским и муниципальным законодательством. При проведении контрольных мероприятий  наибольшее внимание уделялось вопросам аудита по закупкам, а также  эффективности и результативности использования бюджетных средств и  муниципального имущества. </w:t>
      </w:r>
    </w:p>
    <w:p w14:paraId="59917D91" w14:textId="1E85517E" w:rsidR="00CD0D05" w:rsidRDefault="008443E8">
      <w:pPr>
        <w:jc w:val="both"/>
        <w:rPr>
          <w:sz w:val="28"/>
        </w:rPr>
      </w:pPr>
      <w:r>
        <w:rPr>
          <w:sz w:val="28"/>
        </w:rPr>
        <w:t>План работы контрольно-счетного органа на 202</w:t>
      </w:r>
      <w:r w:rsidR="00A4055D">
        <w:rPr>
          <w:sz w:val="28"/>
        </w:rPr>
        <w:t>5</w:t>
      </w:r>
      <w:r>
        <w:rPr>
          <w:sz w:val="28"/>
        </w:rPr>
        <w:t xml:space="preserve"> год выполнен в полном объеме.</w:t>
      </w:r>
    </w:p>
    <w:p w14:paraId="3D8AF74C" w14:textId="77777777" w:rsidR="00CD0D05" w:rsidRDefault="00CD0D05">
      <w:pPr>
        <w:jc w:val="both"/>
        <w:rPr>
          <w:sz w:val="28"/>
        </w:rPr>
      </w:pPr>
    </w:p>
    <w:p w14:paraId="173DED5D" w14:textId="77777777" w:rsidR="00CD0D05" w:rsidRDefault="00CD0D05">
      <w:pPr>
        <w:jc w:val="both"/>
        <w:rPr>
          <w:sz w:val="28"/>
        </w:rPr>
      </w:pPr>
    </w:p>
    <w:p w14:paraId="3DC7B897" w14:textId="77777777" w:rsidR="00CD0D05" w:rsidRDefault="00CD0D05">
      <w:pPr>
        <w:jc w:val="both"/>
        <w:rPr>
          <w:sz w:val="28"/>
        </w:rPr>
      </w:pPr>
    </w:p>
    <w:p w14:paraId="32014E5A" w14:textId="77777777" w:rsidR="00CD0D05" w:rsidRDefault="00CD0D05">
      <w:pPr>
        <w:jc w:val="both"/>
        <w:rPr>
          <w:sz w:val="28"/>
        </w:rPr>
      </w:pPr>
    </w:p>
    <w:p w14:paraId="77278FD5" w14:textId="77777777" w:rsidR="00CD0D05" w:rsidRDefault="00CD0D05">
      <w:pPr>
        <w:jc w:val="both"/>
        <w:rPr>
          <w:sz w:val="28"/>
        </w:rPr>
      </w:pPr>
    </w:p>
    <w:p w14:paraId="103782E0" w14:textId="77777777" w:rsidR="00CD0D05" w:rsidRDefault="00CD0D05">
      <w:pPr>
        <w:rPr>
          <w:b/>
          <w:sz w:val="28"/>
        </w:rPr>
      </w:pPr>
      <w:bookmarkStart w:id="1" w:name="_GoBack"/>
      <w:bookmarkEnd w:id="1"/>
    </w:p>
    <w:p w14:paraId="3CA48DD6" w14:textId="77777777" w:rsidR="00CD0D05" w:rsidRDefault="00CD0D05">
      <w:pPr>
        <w:rPr>
          <w:b/>
          <w:sz w:val="28"/>
        </w:rPr>
      </w:pPr>
    </w:p>
    <w:p w14:paraId="0FE22901" w14:textId="77777777" w:rsidR="00CD0D05" w:rsidRDefault="00CD0D05">
      <w:pPr>
        <w:rPr>
          <w:b/>
          <w:sz w:val="28"/>
        </w:rPr>
      </w:pPr>
    </w:p>
    <w:p w14:paraId="724BD22B" w14:textId="77777777" w:rsidR="00CD0D05" w:rsidRDefault="00CD0D05">
      <w:pPr>
        <w:rPr>
          <w:b/>
          <w:sz w:val="28"/>
        </w:rPr>
      </w:pPr>
    </w:p>
    <w:p w14:paraId="61CAAE69" w14:textId="77777777" w:rsidR="00CD0D05" w:rsidRDefault="00CD0D05">
      <w:pPr>
        <w:rPr>
          <w:b/>
          <w:sz w:val="28"/>
        </w:rPr>
      </w:pPr>
    </w:p>
    <w:p w14:paraId="3791D679" w14:textId="77777777" w:rsidR="00CD0D05" w:rsidRDefault="00CD0D05">
      <w:pPr>
        <w:rPr>
          <w:b/>
          <w:sz w:val="28"/>
        </w:rPr>
      </w:pPr>
    </w:p>
    <w:sectPr w:rsidR="00CD0D0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D05"/>
    <w:rsid w:val="00127482"/>
    <w:rsid w:val="001875A8"/>
    <w:rsid w:val="001A5F53"/>
    <w:rsid w:val="002654CC"/>
    <w:rsid w:val="003E59EA"/>
    <w:rsid w:val="00407357"/>
    <w:rsid w:val="0044197B"/>
    <w:rsid w:val="00463F56"/>
    <w:rsid w:val="00486ADE"/>
    <w:rsid w:val="004A48BA"/>
    <w:rsid w:val="004C61E8"/>
    <w:rsid w:val="005620C9"/>
    <w:rsid w:val="00575549"/>
    <w:rsid w:val="005E744E"/>
    <w:rsid w:val="0065383B"/>
    <w:rsid w:val="00752447"/>
    <w:rsid w:val="007A65CC"/>
    <w:rsid w:val="008306DE"/>
    <w:rsid w:val="008443E8"/>
    <w:rsid w:val="008A7721"/>
    <w:rsid w:val="008C342F"/>
    <w:rsid w:val="00916DEA"/>
    <w:rsid w:val="009525D0"/>
    <w:rsid w:val="00954869"/>
    <w:rsid w:val="00976A55"/>
    <w:rsid w:val="009B12F7"/>
    <w:rsid w:val="00A4055D"/>
    <w:rsid w:val="00B63D5F"/>
    <w:rsid w:val="00BC49B3"/>
    <w:rsid w:val="00C51FB0"/>
    <w:rsid w:val="00CA19F3"/>
    <w:rsid w:val="00CD0D05"/>
    <w:rsid w:val="00CF71BD"/>
    <w:rsid w:val="00D80F1F"/>
    <w:rsid w:val="00E16F9A"/>
    <w:rsid w:val="00E17F06"/>
    <w:rsid w:val="00E250C9"/>
    <w:rsid w:val="00E3747A"/>
    <w:rsid w:val="00E5648D"/>
    <w:rsid w:val="00F41F8F"/>
    <w:rsid w:val="00FD7205"/>
    <w:rsid w:val="00FE3AF5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1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customStyle="1" w:styleId="7">
    <w:name w:val="Основной текст (7)"/>
    <w:basedOn w:val="a"/>
    <w:link w:val="70"/>
    <w:pPr>
      <w:widowControl w:val="0"/>
      <w:shd w:val="clear" w:color="auto" w:fill="FFFFFF"/>
      <w:spacing w:after="480" w:line="274" w:lineRule="exact"/>
      <w:jc w:val="center"/>
    </w:pPr>
    <w:rPr>
      <w:b/>
      <w:sz w:val="22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70">
    <w:name w:val="Основной текст (7)_"/>
    <w:link w:val="7"/>
    <w:rPr>
      <w:b/>
      <w:sz w:val="22"/>
    </w:rPr>
  </w:style>
  <w:style w:type="character" w:styleId="a9">
    <w:name w:val="Strong"/>
    <w:qFormat/>
    <w:rPr>
      <w:b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F4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CA628-14A6-4EAF-904C-1466D5D0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7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RobotComp.ru</cp:lastModifiedBy>
  <cp:revision>24</cp:revision>
  <cp:lastPrinted>2026-06-02T07:18:00Z</cp:lastPrinted>
  <dcterms:created xsi:type="dcterms:W3CDTF">2025-04-28T08:04:00Z</dcterms:created>
  <dcterms:modified xsi:type="dcterms:W3CDTF">2026-06-23T14:35:00Z</dcterms:modified>
</cp:coreProperties>
</file>