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A3" w:rsidRPr="00895EA3" w:rsidRDefault="00895EA3" w:rsidP="00895EA3">
      <w:pPr>
        <w:rPr>
          <w:sz w:val="22"/>
          <w:szCs w:val="22"/>
        </w:rPr>
      </w:pPr>
      <w:r>
        <w:t xml:space="preserve">                                                                  </w:t>
      </w:r>
      <w:r w:rsidR="00B75254">
        <w:t xml:space="preserve">                      </w:t>
      </w:r>
      <w:r>
        <w:t xml:space="preserve"> </w:t>
      </w:r>
      <w:r w:rsidRPr="00895EA3">
        <w:rPr>
          <w:sz w:val="22"/>
          <w:szCs w:val="22"/>
        </w:rPr>
        <w:t>ПРИЛОЖЕНИЕ</w:t>
      </w:r>
    </w:p>
    <w:p w:rsidR="00895EA3" w:rsidRPr="00895EA3" w:rsidRDefault="00895EA3" w:rsidP="00895EA3">
      <w:pPr>
        <w:rPr>
          <w:sz w:val="22"/>
          <w:szCs w:val="22"/>
        </w:rPr>
      </w:pPr>
      <w:r w:rsidRPr="00895EA3">
        <w:rPr>
          <w:sz w:val="22"/>
          <w:szCs w:val="22"/>
        </w:rPr>
        <w:t xml:space="preserve">                                                                              </w:t>
      </w:r>
      <w:r>
        <w:rPr>
          <w:sz w:val="22"/>
          <w:szCs w:val="22"/>
        </w:rPr>
        <w:t xml:space="preserve">                  </w:t>
      </w:r>
      <w:r w:rsidRPr="00895EA3">
        <w:rPr>
          <w:sz w:val="22"/>
          <w:szCs w:val="22"/>
        </w:rPr>
        <w:t xml:space="preserve"> к  Решению Районному  собранию</w:t>
      </w:r>
    </w:p>
    <w:p w:rsidR="00895EA3" w:rsidRPr="00895EA3" w:rsidRDefault="00895EA3" w:rsidP="00895EA3">
      <w:pPr>
        <w:rPr>
          <w:sz w:val="22"/>
          <w:szCs w:val="22"/>
        </w:rPr>
      </w:pPr>
      <w:r w:rsidRPr="00895EA3">
        <w:rPr>
          <w:sz w:val="22"/>
          <w:szCs w:val="22"/>
        </w:rPr>
        <w:t xml:space="preserve">                                                                                          </w:t>
      </w:r>
      <w:r>
        <w:rPr>
          <w:sz w:val="22"/>
          <w:szCs w:val="22"/>
        </w:rPr>
        <w:t xml:space="preserve">     </w:t>
      </w:r>
      <w:r w:rsidRPr="00895EA3">
        <w:rPr>
          <w:sz w:val="22"/>
          <w:szCs w:val="22"/>
        </w:rPr>
        <w:t xml:space="preserve"> депутатов  МР  «</w:t>
      </w:r>
      <w:proofErr w:type="spellStart"/>
      <w:r w:rsidRPr="00895EA3">
        <w:rPr>
          <w:sz w:val="22"/>
          <w:szCs w:val="22"/>
        </w:rPr>
        <w:t>Гергебильский</w:t>
      </w:r>
      <w:proofErr w:type="spellEnd"/>
      <w:r w:rsidRPr="00895EA3">
        <w:rPr>
          <w:sz w:val="22"/>
          <w:szCs w:val="22"/>
        </w:rPr>
        <w:t xml:space="preserve">   район»</w:t>
      </w:r>
    </w:p>
    <w:p w:rsidR="00895EA3" w:rsidRPr="00895EA3" w:rsidRDefault="00895EA3" w:rsidP="00895EA3">
      <w:pPr>
        <w:rPr>
          <w:sz w:val="22"/>
          <w:szCs w:val="22"/>
        </w:rPr>
      </w:pPr>
      <w:r w:rsidRPr="00895EA3">
        <w:rPr>
          <w:sz w:val="22"/>
          <w:szCs w:val="22"/>
        </w:rPr>
        <w:t xml:space="preserve">                                                                                    </w:t>
      </w:r>
      <w:r>
        <w:rPr>
          <w:sz w:val="22"/>
          <w:szCs w:val="22"/>
        </w:rPr>
        <w:t xml:space="preserve">            </w:t>
      </w:r>
      <w:r w:rsidRPr="00895EA3">
        <w:rPr>
          <w:sz w:val="22"/>
          <w:szCs w:val="22"/>
        </w:rPr>
        <w:t>№</w:t>
      </w:r>
      <w:r>
        <w:rPr>
          <w:sz w:val="22"/>
          <w:szCs w:val="22"/>
        </w:rPr>
        <w:t xml:space="preserve"> </w:t>
      </w:r>
      <w:r w:rsidR="00430B69">
        <w:rPr>
          <w:sz w:val="22"/>
          <w:szCs w:val="22"/>
        </w:rPr>
        <w:t xml:space="preserve">01-35/29  </w:t>
      </w:r>
      <w:r w:rsidRPr="00895EA3">
        <w:rPr>
          <w:sz w:val="22"/>
          <w:szCs w:val="22"/>
        </w:rPr>
        <w:t xml:space="preserve"> от  1</w:t>
      </w:r>
      <w:r>
        <w:rPr>
          <w:sz w:val="22"/>
          <w:szCs w:val="22"/>
        </w:rPr>
        <w:t>7</w:t>
      </w:r>
      <w:r w:rsidRPr="00895EA3">
        <w:rPr>
          <w:sz w:val="22"/>
          <w:szCs w:val="22"/>
        </w:rPr>
        <w:t xml:space="preserve">  </w:t>
      </w:r>
      <w:r>
        <w:rPr>
          <w:sz w:val="22"/>
          <w:szCs w:val="22"/>
        </w:rPr>
        <w:t xml:space="preserve">июля </w:t>
      </w:r>
      <w:r w:rsidRPr="00895EA3">
        <w:rPr>
          <w:sz w:val="22"/>
          <w:szCs w:val="22"/>
        </w:rPr>
        <w:t xml:space="preserve">  2018 года.  </w:t>
      </w:r>
    </w:p>
    <w:p w:rsidR="00895EA3" w:rsidRDefault="00895EA3" w:rsidP="00895EA3">
      <w:pPr>
        <w:pStyle w:val="a3"/>
        <w:jc w:val="center"/>
        <w:rPr>
          <w:b/>
        </w:rPr>
      </w:pPr>
    </w:p>
    <w:p w:rsidR="00895EA3" w:rsidRPr="00414534" w:rsidRDefault="00895EA3" w:rsidP="00895EA3">
      <w:pPr>
        <w:pStyle w:val="a3"/>
        <w:jc w:val="center"/>
        <w:rPr>
          <w:b/>
          <w:sz w:val="32"/>
          <w:szCs w:val="32"/>
        </w:rPr>
      </w:pPr>
      <w:r w:rsidRPr="00414534">
        <w:rPr>
          <w:b/>
          <w:sz w:val="32"/>
          <w:szCs w:val="32"/>
        </w:rPr>
        <w:t>Отчёт</w:t>
      </w:r>
    </w:p>
    <w:p w:rsidR="00895EA3" w:rsidRPr="00414534" w:rsidRDefault="00895EA3" w:rsidP="00895EA3">
      <w:pPr>
        <w:pStyle w:val="a3"/>
        <w:rPr>
          <w:b/>
        </w:rPr>
      </w:pPr>
      <w:r w:rsidRPr="00414534">
        <w:rPr>
          <w:b/>
        </w:rPr>
        <w:t>о  деятельности  контрольно-счётной  палаты  муниципального  района  «</w:t>
      </w:r>
      <w:proofErr w:type="spellStart"/>
      <w:r w:rsidRPr="00414534">
        <w:rPr>
          <w:b/>
        </w:rPr>
        <w:t>Гергебильский</w:t>
      </w:r>
      <w:proofErr w:type="spellEnd"/>
      <w:r w:rsidRPr="00414534">
        <w:rPr>
          <w:b/>
        </w:rPr>
        <w:t xml:space="preserve">  район»   за  </w:t>
      </w:r>
      <w:r w:rsidR="00FF22D8">
        <w:rPr>
          <w:b/>
        </w:rPr>
        <w:t>1  полугодие  2018</w:t>
      </w:r>
      <w:r w:rsidRPr="00414534">
        <w:rPr>
          <w:b/>
        </w:rPr>
        <w:t xml:space="preserve"> год</w:t>
      </w:r>
      <w:r w:rsidR="00FF22D8">
        <w:rPr>
          <w:b/>
        </w:rPr>
        <w:t>а</w:t>
      </w:r>
      <w:r w:rsidRPr="00414534">
        <w:rPr>
          <w:b/>
        </w:rPr>
        <w:t>.</w:t>
      </w:r>
    </w:p>
    <w:p w:rsidR="00975DE2" w:rsidRDefault="00975DE2" w:rsidP="00895EA3">
      <w:pPr>
        <w:pStyle w:val="a3"/>
      </w:pPr>
    </w:p>
    <w:p w:rsidR="00895EA3" w:rsidRPr="005A2D89" w:rsidRDefault="00895EA3" w:rsidP="00895EA3">
      <w:pPr>
        <w:pStyle w:val="a3"/>
      </w:pPr>
      <w:r w:rsidRPr="005A2D89">
        <w:t>Настоящий отчет подготовлен в соответствии со ст. 32 Положения о</w:t>
      </w:r>
    </w:p>
    <w:p w:rsidR="00895EA3" w:rsidRPr="005A2D89" w:rsidRDefault="00895EA3" w:rsidP="00895EA3">
      <w:pPr>
        <w:pStyle w:val="a3"/>
      </w:pPr>
      <w:r w:rsidRPr="005A2D89">
        <w:t>контрольно-счетной палате муниципального  района   «</w:t>
      </w:r>
      <w:proofErr w:type="spellStart"/>
      <w:r w:rsidRPr="005A2D89">
        <w:t>Гергебильский</w:t>
      </w:r>
      <w:proofErr w:type="spellEnd"/>
      <w:r w:rsidRPr="005A2D89">
        <w:t xml:space="preserve">  район»    принятого  Решением  районного  собрания депутатов                             МР  «</w:t>
      </w:r>
      <w:proofErr w:type="spellStart"/>
      <w:r w:rsidRPr="005A2D89">
        <w:t>Гергебильский</w:t>
      </w:r>
      <w:proofErr w:type="spellEnd"/>
      <w:r w:rsidRPr="005A2D89">
        <w:t xml:space="preserve">  район»  от  30  декабря  2011 года   №31,  где                                    содержит  характеристику результатов проведенных  контрольных и экспертно-аналитических мероприятий, основные выводы и</w:t>
      </w:r>
    </w:p>
    <w:p w:rsidR="00895EA3" w:rsidRPr="005A2D89" w:rsidRDefault="00895EA3" w:rsidP="00895EA3">
      <w:pPr>
        <w:pStyle w:val="a3"/>
      </w:pPr>
      <w:r w:rsidRPr="005A2D89">
        <w:t xml:space="preserve">предложения по результатам деятельности контрольно-счетной палаты </w:t>
      </w:r>
      <w:r>
        <w:t xml:space="preserve">  </w:t>
      </w:r>
      <w:r w:rsidRPr="005A2D89">
        <w:t>(далее - палата), направленные на устранение выявленных нарушений,</w:t>
      </w:r>
    </w:p>
    <w:p w:rsidR="00895EA3" w:rsidRPr="005A2D89" w:rsidRDefault="00895EA3" w:rsidP="00895EA3">
      <w:pPr>
        <w:pStyle w:val="a3"/>
      </w:pPr>
      <w:r w:rsidRPr="005A2D89">
        <w:t xml:space="preserve">совершенствование бюджетного процесса и системы управления муниципальной  собственностью.                                                                                            </w:t>
      </w:r>
      <w:r>
        <w:t xml:space="preserve">А  также в </w:t>
      </w:r>
      <w:r w:rsidRPr="005A2D89">
        <w:t xml:space="preserve">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муниципальных образований, а также задачи на  2018 год.</w:t>
      </w:r>
    </w:p>
    <w:p w:rsidR="00915C9B" w:rsidRPr="00B060B1" w:rsidRDefault="00915C9B" w:rsidP="00915C9B">
      <w:pPr>
        <w:pStyle w:val="a3"/>
      </w:pPr>
      <w:r w:rsidRPr="00B060B1">
        <w:t>На основании годового плана деятельности палатой осуществлялся</w:t>
      </w:r>
    </w:p>
    <w:p w:rsidR="00915C9B" w:rsidRPr="00B060B1" w:rsidRDefault="00915C9B" w:rsidP="00915C9B">
      <w:pPr>
        <w:pStyle w:val="a3"/>
      </w:pPr>
      <w:r w:rsidRPr="00B060B1">
        <w:t>предварительный и последующий контроль над формированием и исполнением  бюджета района в форме экспертно-аналитических и контрольных мероприятий.</w:t>
      </w:r>
    </w:p>
    <w:p w:rsidR="00915C9B" w:rsidRPr="00B060B1" w:rsidRDefault="00915C9B" w:rsidP="00915C9B">
      <w:pPr>
        <w:pStyle w:val="a3"/>
      </w:pPr>
      <w:r w:rsidRPr="00B060B1">
        <w:t xml:space="preserve">В </w:t>
      </w:r>
      <w:r>
        <w:t>1  полугодие  2018</w:t>
      </w:r>
      <w:r w:rsidRPr="00B060B1">
        <w:t xml:space="preserve"> году палатой проведено </w:t>
      </w:r>
      <w:r>
        <w:t>9</w:t>
      </w:r>
      <w:r w:rsidRPr="00B060B1">
        <w:t xml:space="preserve"> мероприятий, в том числе</w:t>
      </w:r>
      <w:r>
        <w:t xml:space="preserve">:                                                                                                                                                            </w:t>
      </w:r>
      <w:r w:rsidRPr="00B060B1">
        <w:t xml:space="preserve"> </w:t>
      </w:r>
      <w:r>
        <w:t xml:space="preserve">-   </w:t>
      </w:r>
      <w:r w:rsidRPr="00B060B1">
        <w:t xml:space="preserve">экспертно-аналитических мероприятий </w:t>
      </w:r>
      <w:r>
        <w:t>–</w:t>
      </w:r>
      <w:r w:rsidRPr="00B060B1">
        <w:t xml:space="preserve"> </w:t>
      </w:r>
      <w:r>
        <w:t xml:space="preserve">4;                                                                                    -   </w:t>
      </w:r>
      <w:r w:rsidRPr="00B060B1">
        <w:t xml:space="preserve">контрольных мероприятий - </w:t>
      </w:r>
      <w:r>
        <w:t>5</w:t>
      </w:r>
      <w:r w:rsidRPr="00B060B1">
        <w:t xml:space="preserve"> (из них- </w:t>
      </w:r>
      <w:r>
        <w:t xml:space="preserve">2 </w:t>
      </w:r>
      <w:r w:rsidRPr="00B060B1">
        <w:t>внепланов</w:t>
      </w:r>
      <w:r>
        <w:t>ый</w:t>
      </w:r>
      <w:r w:rsidRPr="00B060B1">
        <w:t>).</w:t>
      </w:r>
    </w:p>
    <w:p w:rsidR="00915C9B" w:rsidRPr="00B060B1" w:rsidRDefault="00915C9B" w:rsidP="00915C9B">
      <w:pPr>
        <w:pStyle w:val="a3"/>
      </w:pPr>
      <w:r w:rsidRPr="00B060B1">
        <w:t>Все контрольные и экспертно-аналитические мероприятия,</w:t>
      </w:r>
    </w:p>
    <w:p w:rsidR="00915C9B" w:rsidRPr="00B060B1" w:rsidRDefault="00915C9B" w:rsidP="00915C9B">
      <w:pPr>
        <w:pStyle w:val="a3"/>
      </w:pPr>
      <w:r w:rsidRPr="00B060B1">
        <w:t>предусмотренные Планом деятельности палаты на 201</w:t>
      </w:r>
      <w:r>
        <w:t>8</w:t>
      </w:r>
      <w:r w:rsidRPr="00B060B1">
        <w:t xml:space="preserve"> год, в отчетном </w:t>
      </w:r>
      <w:r>
        <w:t xml:space="preserve">периоде   </w:t>
      </w:r>
      <w:r w:rsidRPr="00B060B1">
        <w:t>почти выполнены.</w:t>
      </w:r>
    </w:p>
    <w:p w:rsidR="00915C9B" w:rsidRDefault="00915C9B" w:rsidP="00915C9B">
      <w:pPr>
        <w:pStyle w:val="a3"/>
        <w:rPr>
          <w:rFonts w:ascii="Times New Roman,Bold" w:hAnsi="Times New Roman,Bold" w:cs="Times New Roman,Bold"/>
          <w:sz w:val="20"/>
          <w:szCs w:val="20"/>
        </w:rPr>
      </w:pPr>
    </w:p>
    <w:p w:rsidR="00915C9B" w:rsidRDefault="00915C9B" w:rsidP="00915C9B">
      <w:pPr>
        <w:autoSpaceDE w:val="0"/>
        <w:autoSpaceDN w:val="0"/>
        <w:adjustRightInd w:val="0"/>
        <w:rPr>
          <w:sz w:val="28"/>
          <w:szCs w:val="28"/>
        </w:rPr>
      </w:pPr>
      <w:r>
        <w:rPr>
          <w:sz w:val="28"/>
          <w:szCs w:val="28"/>
        </w:rPr>
        <w:t>В отчетном периоде по результатам проведенных палатой мероприятий</w:t>
      </w:r>
    </w:p>
    <w:p w:rsidR="00915C9B" w:rsidRDefault="00915C9B" w:rsidP="00915C9B">
      <w:pPr>
        <w:autoSpaceDE w:val="0"/>
        <w:autoSpaceDN w:val="0"/>
        <w:adjustRightInd w:val="0"/>
        <w:rPr>
          <w:sz w:val="28"/>
          <w:szCs w:val="28"/>
        </w:rPr>
      </w:pPr>
      <w:r>
        <w:rPr>
          <w:sz w:val="28"/>
          <w:szCs w:val="28"/>
        </w:rPr>
        <w:t>направлено  представлений в адрес руководителей проверенных организаций и органов исполнительной власти сельских  поселений.                                                О результатах контрольных и экспертно-аналитических мероприятий палаты</w:t>
      </w:r>
    </w:p>
    <w:p w:rsidR="00915C9B" w:rsidRDefault="00915C9B" w:rsidP="00915C9B">
      <w:pPr>
        <w:autoSpaceDE w:val="0"/>
        <w:autoSpaceDN w:val="0"/>
        <w:adjustRightInd w:val="0"/>
        <w:rPr>
          <w:sz w:val="28"/>
          <w:szCs w:val="28"/>
        </w:rPr>
      </w:pPr>
      <w:r>
        <w:rPr>
          <w:sz w:val="28"/>
          <w:szCs w:val="28"/>
        </w:rPr>
        <w:t xml:space="preserve">информирован  главу муниципального  района,  и  все  акты  для  принятия  соответствующих  мер   и  решения  переданы представительный  орган  района  и  прокуратуру </w:t>
      </w:r>
      <w:proofErr w:type="spellStart"/>
      <w:r>
        <w:rPr>
          <w:sz w:val="28"/>
          <w:szCs w:val="28"/>
        </w:rPr>
        <w:t>Гергебильского</w:t>
      </w:r>
      <w:proofErr w:type="spellEnd"/>
      <w:r>
        <w:rPr>
          <w:sz w:val="28"/>
          <w:szCs w:val="28"/>
        </w:rPr>
        <w:t xml:space="preserve">  района.  </w:t>
      </w:r>
    </w:p>
    <w:p w:rsidR="00915C9B" w:rsidRDefault="00915C9B" w:rsidP="00915C9B">
      <w:pPr>
        <w:autoSpaceDE w:val="0"/>
        <w:autoSpaceDN w:val="0"/>
        <w:adjustRightInd w:val="0"/>
        <w:rPr>
          <w:sz w:val="28"/>
          <w:szCs w:val="28"/>
        </w:rPr>
      </w:pPr>
      <w:r>
        <w:rPr>
          <w:sz w:val="28"/>
          <w:szCs w:val="28"/>
        </w:rPr>
        <w:t xml:space="preserve">С учетом выбранных приоритетов деятельности в </w:t>
      </w:r>
      <w:r w:rsidR="00B0784C" w:rsidRPr="00B0784C">
        <w:rPr>
          <w:sz w:val="28"/>
          <w:szCs w:val="28"/>
        </w:rPr>
        <w:t>1  полугодие  2018 года</w:t>
      </w:r>
      <w:r w:rsidR="00B0784C">
        <w:rPr>
          <w:sz w:val="28"/>
          <w:szCs w:val="28"/>
        </w:rPr>
        <w:t xml:space="preserve"> </w:t>
      </w:r>
      <w:r>
        <w:rPr>
          <w:sz w:val="28"/>
          <w:szCs w:val="28"/>
        </w:rPr>
        <w:t>основные</w:t>
      </w:r>
      <w:r w:rsidR="00B0784C">
        <w:rPr>
          <w:sz w:val="28"/>
          <w:szCs w:val="28"/>
        </w:rPr>
        <w:t xml:space="preserve">  </w:t>
      </w:r>
      <w:r>
        <w:rPr>
          <w:sz w:val="28"/>
          <w:szCs w:val="28"/>
        </w:rPr>
        <w:t>функции, возложенные на палату нормативно-правовыми актами и утвержденным  плановым заданием, выполнены в полном объеме.</w:t>
      </w:r>
    </w:p>
    <w:p w:rsidR="00B0784C" w:rsidRDefault="00B0784C" w:rsidP="00594765">
      <w:pPr>
        <w:tabs>
          <w:tab w:val="left" w:pos="1020"/>
        </w:tabs>
        <w:rPr>
          <w:b/>
          <w:sz w:val="28"/>
          <w:szCs w:val="28"/>
          <w:u w:val="single"/>
        </w:rPr>
      </w:pPr>
    </w:p>
    <w:p w:rsidR="00B0784C" w:rsidRDefault="00B0784C" w:rsidP="00594765">
      <w:pPr>
        <w:tabs>
          <w:tab w:val="left" w:pos="1020"/>
        </w:tabs>
        <w:rPr>
          <w:b/>
          <w:sz w:val="28"/>
          <w:szCs w:val="28"/>
          <w:u w:val="single"/>
        </w:rPr>
      </w:pPr>
    </w:p>
    <w:p w:rsidR="00FF22D8" w:rsidRPr="00775902" w:rsidRDefault="00775902" w:rsidP="00775902">
      <w:pPr>
        <w:tabs>
          <w:tab w:val="left" w:pos="1020"/>
        </w:tabs>
        <w:rPr>
          <w:sz w:val="28"/>
          <w:szCs w:val="28"/>
          <w:u w:val="single"/>
        </w:rPr>
      </w:pPr>
      <w:r w:rsidRPr="00775902">
        <w:rPr>
          <w:b/>
          <w:sz w:val="28"/>
          <w:szCs w:val="28"/>
          <w:u w:val="single"/>
        </w:rPr>
        <w:t xml:space="preserve">1. </w:t>
      </w:r>
      <w:r w:rsidR="002D7E38" w:rsidRPr="00775902">
        <w:rPr>
          <w:b/>
          <w:sz w:val="28"/>
          <w:szCs w:val="28"/>
          <w:u w:val="single"/>
        </w:rPr>
        <w:t xml:space="preserve"> </w:t>
      </w:r>
      <w:r w:rsidR="00B0784C" w:rsidRPr="00775902">
        <w:rPr>
          <w:b/>
          <w:sz w:val="28"/>
          <w:szCs w:val="28"/>
          <w:u w:val="single"/>
        </w:rPr>
        <w:t>Контрольная деятельность</w:t>
      </w:r>
      <w:r w:rsidR="002D7E38" w:rsidRPr="00775902">
        <w:rPr>
          <w:b/>
          <w:sz w:val="28"/>
          <w:szCs w:val="28"/>
          <w:u w:val="single"/>
        </w:rPr>
        <w:t>:</w:t>
      </w:r>
    </w:p>
    <w:p w:rsidR="00B0784C" w:rsidRDefault="00B0784C" w:rsidP="00B0784C">
      <w:pPr>
        <w:pStyle w:val="a3"/>
      </w:pPr>
      <w:r w:rsidRPr="00DA4660">
        <w:t xml:space="preserve">За </w:t>
      </w:r>
      <w:r w:rsidRPr="00B0784C">
        <w:t>1  полугодие  2018 года</w:t>
      </w:r>
      <w:r>
        <w:t xml:space="preserve"> </w:t>
      </w:r>
      <w:r w:rsidRPr="00DA4660">
        <w:t>были проведены проверки в следующих уч</w:t>
      </w:r>
      <w:r>
        <w:t xml:space="preserve">реждениях </w:t>
      </w:r>
      <w:r w:rsidRPr="00DA4660">
        <w:t xml:space="preserve">      и  организациях:</w:t>
      </w:r>
    </w:p>
    <w:p w:rsidR="00B0784C" w:rsidRDefault="00B0784C" w:rsidP="00B0784C">
      <w:pPr>
        <w:pStyle w:val="a3"/>
      </w:pPr>
      <w:r>
        <w:t xml:space="preserve">- </w:t>
      </w:r>
      <w:r w:rsidRPr="00975DE2">
        <w:rPr>
          <w:b/>
        </w:rPr>
        <w:t>проверки вопросов финансово-хозяйственной деятельности в</w:t>
      </w:r>
      <w:r>
        <w:t xml:space="preserve"> </w:t>
      </w:r>
      <w:r w:rsidRPr="00B0784C">
        <w:rPr>
          <w:b/>
        </w:rPr>
        <w:t>муниципальном казённом дошкольном образовательном учреждении Администрации  МР  «</w:t>
      </w:r>
      <w:proofErr w:type="spellStart"/>
      <w:r w:rsidRPr="00B0784C">
        <w:rPr>
          <w:b/>
        </w:rPr>
        <w:t>Гергебильский</w:t>
      </w:r>
      <w:proofErr w:type="spellEnd"/>
      <w:r w:rsidRPr="00B0784C">
        <w:rPr>
          <w:b/>
        </w:rPr>
        <w:t xml:space="preserve">  район»  детский  сад  «Ромашка»</w:t>
      </w:r>
      <w:r>
        <w:t xml:space="preserve">  за  2017 год.</w:t>
      </w:r>
    </w:p>
    <w:p w:rsidR="00594765" w:rsidRPr="003E1FD5" w:rsidRDefault="00594765" w:rsidP="00594765">
      <w:pPr>
        <w:tabs>
          <w:tab w:val="left" w:pos="1020"/>
        </w:tabs>
        <w:rPr>
          <w:sz w:val="28"/>
          <w:szCs w:val="28"/>
        </w:rPr>
      </w:pPr>
      <w:r>
        <w:rPr>
          <w:sz w:val="28"/>
          <w:szCs w:val="28"/>
        </w:rPr>
        <w:t xml:space="preserve">В учреждении отсутствует  план закупок и не сформирован план график.                </w:t>
      </w:r>
      <w:proofErr w:type="gramStart"/>
      <w:r w:rsidRPr="003E1FD5">
        <w:rPr>
          <w:sz w:val="28"/>
          <w:szCs w:val="28"/>
        </w:rPr>
        <w:t xml:space="preserve">Не  со  всеми  поставщиками заключены договора, не имеют спецификации на поставку партии   продукции и коммерческих предложений, а так же не имеются запросы информации о ценах, то есть не соблюдаются требования Федерального  закона  от 05.04.2013 N 44-ФЗ (ред. от 01.05.2017) </w:t>
      </w:r>
      <w:r>
        <w:rPr>
          <w:sz w:val="28"/>
          <w:szCs w:val="28"/>
        </w:rPr>
        <w:t xml:space="preserve">                          </w:t>
      </w:r>
      <w:r w:rsidRPr="003E1FD5">
        <w:rPr>
          <w:sz w:val="28"/>
          <w:szCs w:val="28"/>
        </w:rPr>
        <w:t>"О контрактной системе в сфере закупок товаров, работ, услуг для обеспечения государственных и муниципальных нужд".</w:t>
      </w:r>
      <w:proofErr w:type="gramEnd"/>
    </w:p>
    <w:p w:rsidR="00594765" w:rsidRDefault="00594765" w:rsidP="00594765">
      <w:pPr>
        <w:rPr>
          <w:b/>
          <w:sz w:val="36"/>
          <w:szCs w:val="36"/>
        </w:rPr>
      </w:pPr>
      <w:r>
        <w:rPr>
          <w:sz w:val="28"/>
          <w:szCs w:val="28"/>
        </w:rPr>
        <w:t xml:space="preserve">При   проверке    правильности  расходование  средств    на  организацию    питания   МКДОУ  «Ромашка»  </w:t>
      </w:r>
      <w:r>
        <w:rPr>
          <w:rStyle w:val="apple-converted-space"/>
          <w:rFonts w:ascii="Arial" w:hAnsi="Arial" w:cs="Arial"/>
          <w:color w:val="333333"/>
          <w:sz w:val="28"/>
          <w:szCs w:val="28"/>
        </w:rPr>
        <w:t> </w:t>
      </w:r>
      <w:r>
        <w:rPr>
          <w:sz w:val="28"/>
          <w:szCs w:val="28"/>
        </w:rPr>
        <w:t xml:space="preserve">  за  2017 год установлено,  что    продукты  питания  в  2017  году   поставлялись через      МКУ  «</w:t>
      </w:r>
      <w:proofErr w:type="spellStart"/>
      <w:r>
        <w:rPr>
          <w:sz w:val="28"/>
          <w:szCs w:val="28"/>
        </w:rPr>
        <w:t>Гергебильснаб</w:t>
      </w:r>
      <w:proofErr w:type="spellEnd"/>
      <w:r>
        <w:rPr>
          <w:sz w:val="28"/>
          <w:szCs w:val="28"/>
        </w:rPr>
        <w:t xml:space="preserve">».   </w:t>
      </w:r>
    </w:p>
    <w:p w:rsidR="00594765" w:rsidRDefault="00594765" w:rsidP="00594765">
      <w:pPr>
        <w:rPr>
          <w:sz w:val="28"/>
          <w:szCs w:val="28"/>
        </w:rPr>
      </w:pPr>
      <w:r>
        <w:rPr>
          <w:sz w:val="28"/>
          <w:szCs w:val="28"/>
        </w:rPr>
        <w:t xml:space="preserve">В  нарушение  статьи  38.1  и  ст. 158  Бюджетного  кодекса  РФ  нарушен  принцип  подведомственности  учреждения,  то  есть   за  питание  бюджетные  денежные  средства  перечислены  в  2017 году  не  с лицевого  счёта  МКДОУ  «Ромашка»  </w:t>
      </w:r>
      <w:r>
        <w:rPr>
          <w:rStyle w:val="apple-converted-space"/>
          <w:rFonts w:ascii="Arial" w:hAnsi="Arial" w:cs="Arial"/>
          <w:color w:val="333333"/>
          <w:sz w:val="28"/>
          <w:szCs w:val="28"/>
        </w:rPr>
        <w:t> </w:t>
      </w:r>
      <w:r>
        <w:rPr>
          <w:sz w:val="28"/>
          <w:szCs w:val="28"/>
        </w:rPr>
        <w:t>а  прямо   с   финансового  управления                     МР  «</w:t>
      </w:r>
      <w:proofErr w:type="spellStart"/>
      <w:r>
        <w:rPr>
          <w:sz w:val="28"/>
          <w:szCs w:val="28"/>
        </w:rPr>
        <w:t>Гергебильский</w:t>
      </w:r>
      <w:proofErr w:type="spellEnd"/>
      <w:r>
        <w:rPr>
          <w:sz w:val="28"/>
          <w:szCs w:val="28"/>
        </w:rPr>
        <w:t xml:space="preserve">   район»  в   МКУ   «</w:t>
      </w:r>
      <w:proofErr w:type="spellStart"/>
      <w:r>
        <w:rPr>
          <w:sz w:val="28"/>
          <w:szCs w:val="28"/>
        </w:rPr>
        <w:t>Гергебильснаб</w:t>
      </w:r>
      <w:proofErr w:type="spellEnd"/>
      <w:r>
        <w:rPr>
          <w:sz w:val="28"/>
          <w:szCs w:val="28"/>
        </w:rPr>
        <w:t xml:space="preserve">».   </w:t>
      </w:r>
    </w:p>
    <w:p w:rsidR="00594765" w:rsidRDefault="00594765"/>
    <w:p w:rsidR="00B0784C" w:rsidRDefault="00B0784C" w:rsidP="00B0784C">
      <w:pPr>
        <w:rPr>
          <w:b/>
          <w:sz w:val="28"/>
          <w:szCs w:val="28"/>
        </w:rPr>
      </w:pPr>
      <w:r>
        <w:t>-</w:t>
      </w:r>
      <w:r w:rsidRPr="00B0784C">
        <w:rPr>
          <w:b/>
          <w:sz w:val="28"/>
          <w:szCs w:val="28"/>
        </w:rPr>
        <w:t xml:space="preserve"> </w:t>
      </w:r>
      <w:r>
        <w:rPr>
          <w:b/>
          <w:sz w:val="28"/>
          <w:szCs w:val="28"/>
        </w:rPr>
        <w:t xml:space="preserve">проверки соблюдения законодательства при исполнении бюджета муниципального образования «село   Аймаки»  </w:t>
      </w:r>
      <w:proofErr w:type="spellStart"/>
      <w:r>
        <w:rPr>
          <w:b/>
          <w:sz w:val="28"/>
          <w:szCs w:val="28"/>
        </w:rPr>
        <w:t>Гергебильского</w:t>
      </w:r>
      <w:proofErr w:type="spellEnd"/>
      <w:r>
        <w:rPr>
          <w:b/>
          <w:sz w:val="28"/>
          <w:szCs w:val="28"/>
        </w:rPr>
        <w:t xml:space="preserve">  района        в 2017 году.</w:t>
      </w:r>
    </w:p>
    <w:p w:rsidR="00594765" w:rsidRPr="000F4B55" w:rsidRDefault="00594765" w:rsidP="00594765">
      <w:pPr>
        <w:rPr>
          <w:sz w:val="28"/>
          <w:szCs w:val="28"/>
        </w:rPr>
      </w:pPr>
      <w:proofErr w:type="gramStart"/>
      <w:r w:rsidRPr="000F4B55">
        <w:rPr>
          <w:sz w:val="28"/>
          <w:szCs w:val="28"/>
        </w:rPr>
        <w:t xml:space="preserve">В  ходе  проверки   выплат  заработной  платы  установлены  факты  оплаты  труда  лицам  (4  единиц,  месячным  фондом  оплаты  труда   от                          23562 рублей   до   29014 рублей),  выполняющим   обязанности  по  заключенным   трудовым  договорам, что   услуги   данных  лиц    имеют   не  разовый   характер,   а   выполняются   течение   года   и  соответственно    оплата  труда  и  начисления    производилась   ежемесячно,  как   и  штатным  сотрудникам.                                </w:t>
      </w:r>
      <w:proofErr w:type="gramEnd"/>
    </w:p>
    <w:p w:rsidR="00594765" w:rsidRPr="000409F7" w:rsidRDefault="00594765" w:rsidP="00594765">
      <w:pPr>
        <w:rPr>
          <w:sz w:val="28"/>
          <w:szCs w:val="28"/>
        </w:rPr>
      </w:pPr>
      <w:r>
        <w:t xml:space="preserve"> </w:t>
      </w:r>
      <w:r w:rsidRPr="000409F7">
        <w:rPr>
          <w:sz w:val="28"/>
          <w:szCs w:val="28"/>
        </w:rPr>
        <w:t xml:space="preserve">На   содержание   этих   лиц   за   2017 год  произведены   выплаты    заработной  платы </w:t>
      </w:r>
      <w:r>
        <w:rPr>
          <w:sz w:val="28"/>
          <w:szCs w:val="28"/>
        </w:rPr>
        <w:t>302 844</w:t>
      </w:r>
      <w:r w:rsidRPr="000409F7">
        <w:rPr>
          <w:sz w:val="28"/>
          <w:szCs w:val="28"/>
        </w:rPr>
        <w:t xml:space="preserve">  рублей,  начисления на оплату труда </w:t>
      </w:r>
      <w:r>
        <w:rPr>
          <w:sz w:val="28"/>
          <w:szCs w:val="28"/>
        </w:rPr>
        <w:t xml:space="preserve">                         91 459</w:t>
      </w:r>
      <w:r w:rsidRPr="000409F7">
        <w:rPr>
          <w:sz w:val="28"/>
          <w:szCs w:val="28"/>
        </w:rPr>
        <w:t xml:space="preserve">  рублей </w:t>
      </w:r>
      <w:r>
        <w:rPr>
          <w:sz w:val="28"/>
          <w:szCs w:val="28"/>
        </w:rPr>
        <w:t xml:space="preserve"> (30,2%).</w:t>
      </w:r>
      <w:r w:rsidRPr="000409F7">
        <w:rPr>
          <w:sz w:val="28"/>
          <w:szCs w:val="28"/>
        </w:rPr>
        <w:t xml:space="preserve">  </w:t>
      </w:r>
    </w:p>
    <w:p w:rsidR="00594765" w:rsidRDefault="00594765" w:rsidP="00594765">
      <w:pPr>
        <w:rPr>
          <w:sz w:val="28"/>
          <w:szCs w:val="28"/>
        </w:rPr>
      </w:pPr>
      <w:r>
        <w:rPr>
          <w:sz w:val="28"/>
          <w:szCs w:val="28"/>
        </w:rPr>
        <w:t xml:space="preserve">В  соответствии  с  ст. 38   и  п. 1 ст. 306.4   </w:t>
      </w:r>
      <w:r w:rsidRPr="00F95EE3">
        <w:rPr>
          <w:sz w:val="28"/>
          <w:szCs w:val="28"/>
        </w:rPr>
        <w:t xml:space="preserve">Бюджетного   кодекса   РФ  данные   выплаты </w:t>
      </w:r>
      <w:r>
        <w:rPr>
          <w:sz w:val="28"/>
          <w:szCs w:val="28"/>
        </w:rPr>
        <w:t xml:space="preserve">в  размере  394 303 руб. </w:t>
      </w:r>
      <w:r w:rsidRPr="00F95EE3">
        <w:rPr>
          <w:sz w:val="28"/>
          <w:szCs w:val="28"/>
        </w:rPr>
        <w:t xml:space="preserve"> являются   нецелевым  использованием   бюджетных  средств   выразившиеся  в  направлении     и  использовании  их  на  цели,   не  соответствующие   условиям  получения </w:t>
      </w:r>
      <w:r>
        <w:rPr>
          <w:sz w:val="28"/>
          <w:szCs w:val="28"/>
        </w:rPr>
        <w:t>бюджетных</w:t>
      </w:r>
      <w:r w:rsidRPr="00F95EE3">
        <w:rPr>
          <w:sz w:val="28"/>
          <w:szCs w:val="28"/>
        </w:rPr>
        <w:t xml:space="preserve">  средств.</w:t>
      </w:r>
    </w:p>
    <w:p w:rsidR="00F76CDB" w:rsidRPr="00430B07" w:rsidRDefault="00594765" w:rsidP="00F76CDB">
      <w:pPr>
        <w:rPr>
          <w:sz w:val="28"/>
          <w:szCs w:val="28"/>
        </w:rPr>
      </w:pPr>
      <w:proofErr w:type="gramStart"/>
      <w:r w:rsidRPr="00A11202">
        <w:rPr>
          <w:sz w:val="28"/>
          <w:szCs w:val="28"/>
        </w:rPr>
        <w:t xml:space="preserve">Выборочной  проверкой  соблюдения  конкурсных   процедур   по Федеральному закону  от 05.04.2013 N 44-ФЗ (ред. от 29.07.2017) "О контрактной системе в сфере закупок товаров, работ, услуг для   обеспечения  государственных и муниципальных нужд "  установлено,                </w:t>
      </w:r>
      <w:r w:rsidRPr="00A11202">
        <w:rPr>
          <w:sz w:val="28"/>
          <w:szCs w:val="28"/>
        </w:rPr>
        <w:lastRenderedPageBreak/>
        <w:t>что   за  2017 год    администрацией МО «село Аймаки» нарушением   действующего   законодательства    области   в сфере государственных  закупок  производились    расходы,   связанные  на  поставки  товаров,     выполнение  работ,    оказание  услуг   для  муниципальных   нужд</w:t>
      </w:r>
      <w:proofErr w:type="gramEnd"/>
      <w:r w:rsidRPr="00A11202">
        <w:rPr>
          <w:sz w:val="28"/>
          <w:szCs w:val="28"/>
        </w:rPr>
        <w:t xml:space="preserve">  без   проведения   конкурсных   торгов на  благоустройства   села  на  общую              сумму   877,4 тыс. рублей,   что   следует  квалифицировать   как   неэкономное  и  неэффективное    использование   бюджетных   средств   и   подпадающие   под  действие    статей  34    Бюджетного   Кодекса   РФ                    и  ст. 7.30 </w:t>
      </w:r>
      <w:proofErr w:type="spellStart"/>
      <w:r w:rsidRPr="00A11202">
        <w:rPr>
          <w:sz w:val="28"/>
          <w:szCs w:val="28"/>
        </w:rPr>
        <w:t>КоАП</w:t>
      </w:r>
      <w:proofErr w:type="spellEnd"/>
      <w:r w:rsidRPr="00A11202">
        <w:rPr>
          <w:sz w:val="28"/>
          <w:szCs w:val="28"/>
        </w:rPr>
        <w:t xml:space="preserve"> РФ.</w:t>
      </w:r>
      <w:r w:rsidRPr="00A11202">
        <w:rPr>
          <w:sz w:val="28"/>
          <w:szCs w:val="28"/>
        </w:rPr>
        <w:br/>
      </w:r>
      <w:r w:rsidR="00430B07" w:rsidRPr="00430B07">
        <w:rPr>
          <w:sz w:val="28"/>
          <w:szCs w:val="28"/>
        </w:rPr>
        <w:t xml:space="preserve">По  указанным  нарушениям в  МО  «село  Аймаки»  было  написано  представление  Прокурору </w:t>
      </w:r>
      <w:proofErr w:type="spellStart"/>
      <w:r w:rsidR="00430B07" w:rsidRPr="00430B07">
        <w:rPr>
          <w:sz w:val="28"/>
          <w:szCs w:val="28"/>
        </w:rPr>
        <w:t>Гергебильского</w:t>
      </w:r>
      <w:proofErr w:type="spellEnd"/>
      <w:r w:rsidR="00430B07" w:rsidRPr="00430B07">
        <w:rPr>
          <w:sz w:val="28"/>
          <w:szCs w:val="28"/>
        </w:rPr>
        <w:t xml:space="preserve">  района    и  уведомление</w:t>
      </w:r>
      <w:r w:rsidR="00F76CDB" w:rsidRPr="00F76CDB">
        <w:rPr>
          <w:sz w:val="28"/>
          <w:szCs w:val="28"/>
        </w:rPr>
        <w:t xml:space="preserve"> </w:t>
      </w:r>
      <w:r w:rsidR="00F76CDB" w:rsidRPr="00430B07">
        <w:rPr>
          <w:sz w:val="28"/>
          <w:szCs w:val="28"/>
        </w:rPr>
        <w:t>Руководителю</w:t>
      </w:r>
      <w:r w:rsidR="00F76CDB">
        <w:rPr>
          <w:sz w:val="28"/>
          <w:szCs w:val="28"/>
        </w:rPr>
        <w:t xml:space="preserve">  </w:t>
      </w:r>
      <w:r w:rsidR="00F76CDB" w:rsidRPr="00430B07">
        <w:rPr>
          <w:sz w:val="28"/>
          <w:szCs w:val="28"/>
        </w:rPr>
        <w:t>финансового органа    МР «</w:t>
      </w:r>
      <w:proofErr w:type="spellStart"/>
      <w:r w:rsidR="00F76CDB" w:rsidRPr="00430B07">
        <w:rPr>
          <w:sz w:val="28"/>
          <w:szCs w:val="28"/>
        </w:rPr>
        <w:t>Гергебильский</w:t>
      </w:r>
      <w:proofErr w:type="spellEnd"/>
      <w:r w:rsidR="00F76CDB" w:rsidRPr="00430B07">
        <w:rPr>
          <w:sz w:val="28"/>
          <w:szCs w:val="28"/>
        </w:rPr>
        <w:t xml:space="preserve">   район»   </w:t>
      </w:r>
    </w:p>
    <w:p w:rsidR="00A11202" w:rsidRPr="005E73CC" w:rsidRDefault="00430B07" w:rsidP="00A11202">
      <w:pPr>
        <w:pStyle w:val="a3"/>
      </w:pPr>
      <w:r w:rsidRPr="00430B07">
        <w:t>о применении бюджетных мер принуждения</w:t>
      </w:r>
      <w:r>
        <w:t xml:space="preserve">  </w:t>
      </w:r>
      <w:r w:rsidR="00A11202" w:rsidRPr="005E73CC">
        <w:t xml:space="preserve">  в  соответствии  </w:t>
      </w:r>
      <w:r w:rsidR="00A11202">
        <w:t xml:space="preserve">                                   </w:t>
      </w:r>
      <w:r w:rsidR="00A11202" w:rsidRPr="005E73CC">
        <w:t>с  частью 3  статьи  306.4   Бюджетного  Кодекса  РФ,  путем  взыскания</w:t>
      </w:r>
      <w:r w:rsidR="00A11202">
        <w:t xml:space="preserve"> </w:t>
      </w:r>
      <w:r w:rsidR="00A11202" w:rsidRPr="005E73CC">
        <w:t xml:space="preserve">  этих  средств  использованные  не  по  целевому назначению  в  бе</w:t>
      </w:r>
      <w:r w:rsidR="00A11202">
        <w:t xml:space="preserve">сспорном  </w:t>
      </w:r>
      <w:r w:rsidR="00A11202" w:rsidRPr="005E73CC">
        <w:t>порядке   со  счёта  № 03033915200 открытого  в   Отделении  Федерального   казначейств</w:t>
      </w:r>
      <w:r w:rsidR="00A11202">
        <w:t xml:space="preserve">а  по   </w:t>
      </w:r>
      <w:proofErr w:type="spellStart"/>
      <w:r w:rsidR="00A11202">
        <w:t>Гергебильскому</w:t>
      </w:r>
      <w:proofErr w:type="spellEnd"/>
      <w:r w:rsidR="00A11202">
        <w:t xml:space="preserve">   району</w:t>
      </w:r>
      <w:r w:rsidR="00F76CDB">
        <w:t>.</w:t>
      </w:r>
    </w:p>
    <w:p w:rsidR="00430B07" w:rsidRPr="00430B07" w:rsidRDefault="00430B07" w:rsidP="00430B07">
      <w:pPr>
        <w:rPr>
          <w:sz w:val="28"/>
          <w:szCs w:val="28"/>
        </w:rPr>
      </w:pPr>
      <w:r w:rsidRPr="00430B07">
        <w:rPr>
          <w:sz w:val="28"/>
          <w:szCs w:val="28"/>
        </w:rPr>
        <w:t xml:space="preserve">   </w:t>
      </w:r>
    </w:p>
    <w:p w:rsidR="00B0784C" w:rsidRPr="0086318B" w:rsidRDefault="00B0784C" w:rsidP="00B0784C">
      <w:pPr>
        <w:pStyle w:val="a3"/>
        <w:rPr>
          <w:b/>
        </w:rPr>
      </w:pPr>
      <w:r>
        <w:rPr>
          <w:b/>
          <w:bdr w:val="none" w:sz="0" w:space="0" w:color="auto" w:frame="1"/>
        </w:rPr>
        <w:t xml:space="preserve">-  </w:t>
      </w:r>
      <w:r w:rsidRPr="0086318B">
        <w:rPr>
          <w:b/>
          <w:bdr w:val="none" w:sz="0" w:space="0" w:color="auto" w:frame="1"/>
        </w:rPr>
        <w:t xml:space="preserve">проверки  целевого   и  эффективного  использования </w:t>
      </w:r>
      <w:r>
        <w:rPr>
          <w:b/>
          <w:bdr w:val="none" w:sz="0" w:space="0" w:color="auto" w:frame="1"/>
        </w:rPr>
        <w:t xml:space="preserve">                   </w:t>
      </w:r>
      <w:r w:rsidRPr="0086318B">
        <w:rPr>
          <w:b/>
          <w:bdr w:val="none" w:sz="0" w:space="0" w:color="auto" w:frame="1"/>
        </w:rPr>
        <w:t xml:space="preserve"> бюджетных  средств,   выделенных   МКОУ  «</w:t>
      </w:r>
      <w:proofErr w:type="spellStart"/>
      <w:r w:rsidRPr="0086318B">
        <w:rPr>
          <w:b/>
          <w:bdr w:val="none" w:sz="0" w:space="0" w:color="auto" w:frame="1"/>
        </w:rPr>
        <w:t>Аймакинская</w:t>
      </w:r>
      <w:proofErr w:type="spellEnd"/>
      <w:r w:rsidRPr="0086318B">
        <w:rPr>
          <w:b/>
          <w:bdr w:val="none" w:sz="0" w:space="0" w:color="auto" w:frame="1"/>
        </w:rPr>
        <w:t xml:space="preserve"> </w:t>
      </w:r>
      <w:r>
        <w:rPr>
          <w:b/>
          <w:bdr w:val="none" w:sz="0" w:space="0" w:color="auto" w:frame="1"/>
        </w:rPr>
        <w:t xml:space="preserve">                </w:t>
      </w:r>
      <w:r w:rsidRPr="0086318B">
        <w:rPr>
          <w:b/>
          <w:bdr w:val="none" w:sz="0" w:space="0" w:color="auto" w:frame="1"/>
        </w:rPr>
        <w:t xml:space="preserve"> средняя общеобразовательная школа»  администрации  </w:t>
      </w:r>
      <w:r>
        <w:rPr>
          <w:b/>
          <w:bdr w:val="none" w:sz="0" w:space="0" w:color="auto" w:frame="1"/>
        </w:rPr>
        <w:t xml:space="preserve">                                                           </w:t>
      </w:r>
      <w:r w:rsidRPr="0086318B">
        <w:rPr>
          <w:b/>
          <w:bdr w:val="none" w:sz="0" w:space="0" w:color="auto" w:frame="1"/>
        </w:rPr>
        <w:t>МО  «</w:t>
      </w:r>
      <w:proofErr w:type="spellStart"/>
      <w:r w:rsidRPr="0086318B">
        <w:rPr>
          <w:b/>
          <w:bdr w:val="none" w:sz="0" w:space="0" w:color="auto" w:frame="1"/>
        </w:rPr>
        <w:t>Гергебильский</w:t>
      </w:r>
      <w:proofErr w:type="spellEnd"/>
      <w:r w:rsidRPr="0086318B">
        <w:rPr>
          <w:b/>
          <w:bdr w:val="none" w:sz="0" w:space="0" w:color="auto" w:frame="1"/>
        </w:rPr>
        <w:t xml:space="preserve">  район»   за  2017 год.</w:t>
      </w:r>
    </w:p>
    <w:p w:rsidR="00225C67" w:rsidRDefault="00225C67" w:rsidP="00225C67">
      <w:pPr>
        <w:pStyle w:val="a3"/>
      </w:pPr>
      <w:r>
        <w:t xml:space="preserve"> В  нарушении  ст. 9  </w:t>
      </w:r>
      <w:r w:rsidRPr="00EB521A">
        <w:t>Федеральный закон от 06.12.2011 N 402- ФЗ</w:t>
      </w:r>
      <w:r>
        <w:t xml:space="preserve"> </w:t>
      </w:r>
      <w:r w:rsidRPr="00EB521A">
        <w:t> (ред. от 31.12.2017)  </w:t>
      </w:r>
      <w:r>
        <w:t>«</w:t>
      </w:r>
      <w:r w:rsidRPr="00EB521A">
        <w:t>О бухгалтерском</w:t>
      </w:r>
      <w:r>
        <w:t xml:space="preserve"> </w:t>
      </w:r>
      <w:r w:rsidRPr="00EB521A">
        <w:t>учете</w:t>
      </w:r>
      <w:r>
        <w:t xml:space="preserve">»  расходы  произведены  по  документам  в  ненадлежащем  оформленном  в  виде,  в  том  числе:                                                 </w:t>
      </w:r>
    </w:p>
    <w:p w:rsidR="00225C67" w:rsidRDefault="00225C67" w:rsidP="00225C67">
      <w:pPr>
        <w:pStyle w:val="a3"/>
      </w:pPr>
      <w:r>
        <w:t>-  4  квитанции  без  даты,  без  номера  и  без  договора  на сумму                        1700 рублей передача  файлов  в  ПФР  по  ЭЦП  ИП  Сулейманову  М.С..</w:t>
      </w:r>
    </w:p>
    <w:p w:rsidR="00225C67" w:rsidRDefault="00225C67" w:rsidP="00225C67">
      <w:pPr>
        <w:pStyle w:val="a3"/>
      </w:pPr>
      <w:r>
        <w:t xml:space="preserve">В  целях  экономии  средств  такие  услуги  по  передачи  файлов  в  ПФР  осуществляется   бухгалтером  данной  организации; </w:t>
      </w:r>
    </w:p>
    <w:p w:rsidR="00225C67" w:rsidRDefault="00225C67" w:rsidP="00225C67">
      <w:pPr>
        <w:pStyle w:val="a3"/>
      </w:pPr>
      <w:r>
        <w:t xml:space="preserve">- ведомость расхода  денежных  средств  на  празднования  нового  года  на   сумму  10500 рублей  без  номера,  без  даты  и  без  подписи  главного  бухгалтера  (отсутствует  расходные  документы);  </w:t>
      </w:r>
    </w:p>
    <w:p w:rsidR="00225C67" w:rsidRDefault="00225C67" w:rsidP="00225C67">
      <w:pPr>
        <w:pStyle w:val="a3"/>
      </w:pPr>
      <w:proofErr w:type="gramStart"/>
      <w:r>
        <w:t>- закупочная  акт  на  приобретение  угля  без   номера  и   без  договора  на  сумму  17030  рублей  от  05.12.2017 года   у  частного  лица  Магомедова  А. А.  проживающего  с. Аймаки.</w:t>
      </w:r>
      <w:proofErr w:type="gramEnd"/>
    </w:p>
    <w:p w:rsidR="00225C67" w:rsidRPr="00225C67" w:rsidRDefault="00225C67" w:rsidP="00225C67">
      <w:pPr>
        <w:pStyle w:val="a3"/>
      </w:pPr>
      <w:proofErr w:type="spellStart"/>
      <w:r w:rsidRPr="00225C67">
        <w:t>ри</w:t>
      </w:r>
      <w:proofErr w:type="spellEnd"/>
      <w:r w:rsidRPr="00225C67">
        <w:t xml:space="preserve">   проверке    правильности  расходование  средств    на  организацию  горячего  питания   1- 4  классов   установлено,  что    продукты  питания  в  2017  году   поставлялись через      МКУ  «</w:t>
      </w:r>
      <w:proofErr w:type="spellStart"/>
      <w:r w:rsidRPr="00225C67">
        <w:t>Гергебильснаб</w:t>
      </w:r>
      <w:proofErr w:type="spellEnd"/>
      <w:r w:rsidRPr="00225C67">
        <w:t xml:space="preserve">».   </w:t>
      </w:r>
    </w:p>
    <w:p w:rsidR="00225C67" w:rsidRDefault="00225C67" w:rsidP="00225C67">
      <w:pPr>
        <w:rPr>
          <w:sz w:val="28"/>
          <w:szCs w:val="28"/>
        </w:rPr>
      </w:pPr>
      <w:r w:rsidRPr="00225C67">
        <w:rPr>
          <w:sz w:val="28"/>
          <w:szCs w:val="28"/>
        </w:rPr>
        <w:t>В  нарушение  статьи  38.1  и  ст. 158  Бюджетного  кодекса  РФ  нарушен  принцип  подведомственности  учреждения,  то  есть   за  питание  бюджетные  денежные  средства  перечислены  в  2017 году  не                             с лицевого  счёта  МКОУ  «</w:t>
      </w:r>
      <w:proofErr w:type="spellStart"/>
      <w:r w:rsidRPr="00225C67">
        <w:rPr>
          <w:sz w:val="28"/>
          <w:szCs w:val="28"/>
        </w:rPr>
        <w:t>Аймакинская</w:t>
      </w:r>
      <w:proofErr w:type="spellEnd"/>
      <w:r w:rsidRPr="00225C67">
        <w:rPr>
          <w:sz w:val="28"/>
          <w:szCs w:val="28"/>
        </w:rPr>
        <w:t xml:space="preserve"> СОШ»,  а  прямо   с   финансового  управления   МО  «</w:t>
      </w:r>
      <w:proofErr w:type="spellStart"/>
      <w:r w:rsidRPr="00225C67">
        <w:rPr>
          <w:sz w:val="28"/>
          <w:szCs w:val="28"/>
        </w:rPr>
        <w:t>Гергебильский</w:t>
      </w:r>
      <w:proofErr w:type="spellEnd"/>
      <w:r w:rsidRPr="00225C67">
        <w:rPr>
          <w:sz w:val="28"/>
          <w:szCs w:val="28"/>
        </w:rPr>
        <w:t xml:space="preserve">   район»  в   МКУ   «</w:t>
      </w:r>
      <w:proofErr w:type="spellStart"/>
      <w:r w:rsidRPr="00225C67">
        <w:rPr>
          <w:sz w:val="28"/>
          <w:szCs w:val="28"/>
        </w:rPr>
        <w:t>Гергебильснаб</w:t>
      </w:r>
      <w:proofErr w:type="spellEnd"/>
      <w:r w:rsidRPr="00225C67">
        <w:rPr>
          <w:sz w:val="28"/>
          <w:szCs w:val="28"/>
        </w:rPr>
        <w:t xml:space="preserve">».   </w:t>
      </w:r>
    </w:p>
    <w:p w:rsidR="00721E68" w:rsidRPr="002D7E38" w:rsidRDefault="00721E68" w:rsidP="00721E68">
      <w:pPr>
        <w:pStyle w:val="a3"/>
      </w:pPr>
    </w:p>
    <w:p w:rsidR="00032F38" w:rsidRDefault="00721E68" w:rsidP="002D7E38">
      <w:pPr>
        <w:rPr>
          <w:sz w:val="28"/>
          <w:szCs w:val="28"/>
        </w:rPr>
      </w:pPr>
      <w:r w:rsidRPr="002D7E38">
        <w:rPr>
          <w:sz w:val="28"/>
          <w:szCs w:val="28"/>
        </w:rPr>
        <w:lastRenderedPageBreak/>
        <w:t xml:space="preserve">-  </w:t>
      </w:r>
      <w:r w:rsidRPr="00032F38">
        <w:rPr>
          <w:sz w:val="28"/>
          <w:szCs w:val="28"/>
        </w:rPr>
        <w:t>По  устному  запросу  председателя  районного  собрания  МР  «</w:t>
      </w:r>
      <w:proofErr w:type="spellStart"/>
      <w:r w:rsidRPr="00032F38">
        <w:rPr>
          <w:sz w:val="28"/>
          <w:szCs w:val="28"/>
        </w:rPr>
        <w:t>Гергебильский</w:t>
      </w:r>
      <w:proofErr w:type="spellEnd"/>
      <w:r w:rsidRPr="00032F38">
        <w:rPr>
          <w:sz w:val="28"/>
          <w:szCs w:val="28"/>
        </w:rPr>
        <w:t xml:space="preserve">  район»  </w:t>
      </w:r>
      <w:r w:rsidR="00032F38">
        <w:rPr>
          <w:sz w:val="28"/>
          <w:szCs w:val="28"/>
        </w:rPr>
        <w:t xml:space="preserve">проведено  </w:t>
      </w:r>
      <w:r w:rsidRPr="00032F38">
        <w:rPr>
          <w:sz w:val="28"/>
          <w:szCs w:val="28"/>
        </w:rPr>
        <w:t xml:space="preserve">проверка </w:t>
      </w:r>
      <w:proofErr w:type="gramStart"/>
      <w:r w:rsidRPr="00032F38">
        <w:rPr>
          <w:sz w:val="28"/>
          <w:szCs w:val="28"/>
        </w:rPr>
        <w:t>соблюдения законодательства   распределения   средств  Дорожного  фонда</w:t>
      </w:r>
      <w:proofErr w:type="gramEnd"/>
      <w:r w:rsidRPr="00032F38">
        <w:rPr>
          <w:sz w:val="28"/>
          <w:szCs w:val="28"/>
        </w:rPr>
        <w:t xml:space="preserve">  МР  «</w:t>
      </w:r>
      <w:proofErr w:type="spellStart"/>
      <w:r w:rsidRPr="00032F38">
        <w:rPr>
          <w:sz w:val="28"/>
          <w:szCs w:val="28"/>
        </w:rPr>
        <w:t>Гергебильский</w:t>
      </w:r>
      <w:proofErr w:type="spellEnd"/>
      <w:r w:rsidRPr="00032F38">
        <w:rPr>
          <w:sz w:val="28"/>
          <w:szCs w:val="28"/>
        </w:rPr>
        <w:t xml:space="preserve">  район» </w:t>
      </w:r>
      <w:r w:rsidR="00032F38">
        <w:rPr>
          <w:sz w:val="28"/>
          <w:szCs w:val="28"/>
        </w:rPr>
        <w:t xml:space="preserve">          </w:t>
      </w:r>
      <w:r w:rsidRPr="00032F38">
        <w:rPr>
          <w:sz w:val="28"/>
          <w:szCs w:val="28"/>
        </w:rPr>
        <w:t xml:space="preserve"> за  2017 год  (справка   прилагается).</w:t>
      </w:r>
      <w:r w:rsidR="002D7E38" w:rsidRPr="00032F38">
        <w:rPr>
          <w:sz w:val="28"/>
          <w:szCs w:val="28"/>
        </w:rPr>
        <w:t xml:space="preserve">                                                                        </w:t>
      </w:r>
      <w:r w:rsidR="00032F38">
        <w:rPr>
          <w:sz w:val="28"/>
          <w:szCs w:val="28"/>
        </w:rPr>
        <w:t xml:space="preserve">              </w:t>
      </w:r>
      <w:r w:rsidR="002D7E38" w:rsidRPr="00032F38">
        <w:rPr>
          <w:sz w:val="28"/>
          <w:szCs w:val="28"/>
        </w:rPr>
        <w:t xml:space="preserve"> </w:t>
      </w:r>
    </w:p>
    <w:p w:rsidR="00032F38" w:rsidRDefault="00032F38" w:rsidP="002D7E38">
      <w:pPr>
        <w:rPr>
          <w:sz w:val="28"/>
          <w:szCs w:val="28"/>
        </w:rPr>
      </w:pPr>
    </w:p>
    <w:p w:rsidR="002D7E38" w:rsidRPr="00032F38" w:rsidRDefault="002D7E38" w:rsidP="002D7E38">
      <w:pPr>
        <w:rPr>
          <w:sz w:val="28"/>
          <w:szCs w:val="28"/>
        </w:rPr>
      </w:pPr>
      <w:r>
        <w:rPr>
          <w:sz w:val="28"/>
          <w:szCs w:val="28"/>
        </w:rPr>
        <w:t xml:space="preserve">-  </w:t>
      </w:r>
      <w:r w:rsidRPr="002D7E38">
        <w:rPr>
          <w:sz w:val="28"/>
          <w:szCs w:val="28"/>
        </w:rPr>
        <w:t xml:space="preserve">По  запросу  прокурора  </w:t>
      </w:r>
      <w:proofErr w:type="spellStart"/>
      <w:r w:rsidRPr="002D7E38">
        <w:rPr>
          <w:sz w:val="28"/>
          <w:szCs w:val="28"/>
        </w:rPr>
        <w:t>Гергебильского</w:t>
      </w:r>
      <w:proofErr w:type="spellEnd"/>
      <w:r w:rsidRPr="002D7E38">
        <w:rPr>
          <w:sz w:val="28"/>
          <w:szCs w:val="28"/>
        </w:rPr>
        <w:t xml:space="preserve">   района  </w:t>
      </w:r>
      <w:r w:rsidR="00032F38">
        <w:rPr>
          <w:sz w:val="28"/>
          <w:szCs w:val="28"/>
        </w:rPr>
        <w:t>проведено</w:t>
      </w:r>
      <w:r w:rsidRPr="00032F38">
        <w:rPr>
          <w:sz w:val="28"/>
          <w:szCs w:val="28"/>
        </w:rPr>
        <w:t xml:space="preserve"> проверк</w:t>
      </w:r>
      <w:r w:rsidR="00032F38">
        <w:rPr>
          <w:sz w:val="28"/>
          <w:szCs w:val="28"/>
        </w:rPr>
        <w:t xml:space="preserve">а </w:t>
      </w:r>
      <w:r w:rsidRPr="00032F38">
        <w:rPr>
          <w:sz w:val="28"/>
          <w:szCs w:val="28"/>
        </w:rPr>
        <w:t>соблюдения органами  местного   самоуправления   требований  федерального  законодательства  при  администрировании  неналоговых  доходов  бюджетов   МР  «</w:t>
      </w:r>
      <w:proofErr w:type="spellStart"/>
      <w:r w:rsidRPr="00032F38">
        <w:rPr>
          <w:sz w:val="28"/>
          <w:szCs w:val="28"/>
        </w:rPr>
        <w:t>Гергебильский</w:t>
      </w:r>
      <w:proofErr w:type="spellEnd"/>
      <w:r w:rsidRPr="00032F38">
        <w:rPr>
          <w:sz w:val="28"/>
          <w:szCs w:val="28"/>
        </w:rPr>
        <w:t xml:space="preserve">  район»   в 2016г.,  2017 г.   и                  1 квартале  2018 года  (справка   прилагается).</w:t>
      </w:r>
    </w:p>
    <w:p w:rsidR="00721E68" w:rsidRPr="00225C67" w:rsidRDefault="00721E68" w:rsidP="00721E68">
      <w:pPr>
        <w:pStyle w:val="a3"/>
      </w:pPr>
    </w:p>
    <w:p w:rsidR="00225C67" w:rsidRPr="002D7E38" w:rsidRDefault="002D7E38" w:rsidP="00225C67">
      <w:pPr>
        <w:rPr>
          <w:b/>
          <w:sz w:val="28"/>
          <w:szCs w:val="28"/>
          <w:u w:val="single"/>
        </w:rPr>
      </w:pPr>
      <w:r>
        <w:rPr>
          <w:b/>
          <w:sz w:val="28"/>
          <w:szCs w:val="28"/>
          <w:u w:val="single"/>
        </w:rPr>
        <w:t>2. Э</w:t>
      </w:r>
      <w:r w:rsidRPr="002D7E38">
        <w:rPr>
          <w:b/>
          <w:sz w:val="28"/>
          <w:szCs w:val="28"/>
          <w:u w:val="single"/>
        </w:rPr>
        <w:t>кспертно-аналитических мероприятий</w:t>
      </w:r>
      <w:r>
        <w:rPr>
          <w:b/>
          <w:sz w:val="28"/>
          <w:szCs w:val="28"/>
          <w:u w:val="single"/>
        </w:rPr>
        <w:t>:</w:t>
      </w:r>
    </w:p>
    <w:p w:rsidR="004643B2" w:rsidRPr="004643B2" w:rsidRDefault="002D7E38" w:rsidP="004643B2">
      <w:pPr>
        <w:pStyle w:val="a3"/>
        <w:rPr>
          <w:szCs w:val="32"/>
        </w:rPr>
      </w:pPr>
      <w:r>
        <w:rPr>
          <w:szCs w:val="32"/>
        </w:rPr>
        <w:t>-</w:t>
      </w:r>
      <w:r w:rsidR="004643B2" w:rsidRPr="004643B2">
        <w:rPr>
          <w:szCs w:val="32"/>
        </w:rPr>
        <w:t>Отчёт</w:t>
      </w:r>
      <w:r w:rsidR="004643B2">
        <w:rPr>
          <w:szCs w:val="32"/>
        </w:rPr>
        <w:t xml:space="preserve"> </w:t>
      </w:r>
      <w:r w:rsidR="004643B2" w:rsidRPr="004643B2">
        <w:t>о  деятельности  контрольно-счётной  палаты  муниципального  района  «</w:t>
      </w:r>
      <w:proofErr w:type="spellStart"/>
      <w:r w:rsidR="004643B2" w:rsidRPr="004643B2">
        <w:t>Гергебильский</w:t>
      </w:r>
      <w:proofErr w:type="spellEnd"/>
      <w:r w:rsidR="004643B2" w:rsidRPr="004643B2">
        <w:t xml:space="preserve">  район»   за  2017 год.</w:t>
      </w:r>
    </w:p>
    <w:p w:rsidR="00302F14" w:rsidRPr="003E6EAF" w:rsidRDefault="002D7E38" w:rsidP="00302F14">
      <w:pPr>
        <w:pStyle w:val="a3"/>
      </w:pPr>
      <w:r>
        <w:t xml:space="preserve">- </w:t>
      </w:r>
      <w:r w:rsidR="00302F14" w:rsidRPr="003E6EAF">
        <w:t>Заключение   Контрольно-счетной палаты МО «</w:t>
      </w:r>
      <w:proofErr w:type="spellStart"/>
      <w:r w:rsidR="00302F14" w:rsidRPr="003E6EAF">
        <w:t>Гергебильский</w:t>
      </w:r>
      <w:proofErr w:type="spellEnd"/>
      <w:r w:rsidR="00302F14" w:rsidRPr="003E6EAF">
        <w:t xml:space="preserve">  район»</w:t>
      </w:r>
    </w:p>
    <w:p w:rsidR="00302F14" w:rsidRPr="00CC7BF9" w:rsidRDefault="00302F14" w:rsidP="00302F14">
      <w:pPr>
        <w:rPr>
          <w:sz w:val="28"/>
          <w:szCs w:val="28"/>
        </w:rPr>
      </w:pPr>
      <w:r w:rsidRPr="003E6EAF">
        <w:rPr>
          <w:sz w:val="28"/>
          <w:szCs w:val="28"/>
        </w:rPr>
        <w:t>на    проект  Решения   «О бюджете МО «</w:t>
      </w:r>
      <w:proofErr w:type="spellStart"/>
      <w:r w:rsidRPr="003E6EAF">
        <w:rPr>
          <w:sz w:val="28"/>
          <w:szCs w:val="28"/>
        </w:rPr>
        <w:t>Гергебильский</w:t>
      </w:r>
      <w:proofErr w:type="spellEnd"/>
      <w:r w:rsidRPr="003E6EAF">
        <w:rPr>
          <w:sz w:val="28"/>
          <w:szCs w:val="28"/>
        </w:rPr>
        <w:t xml:space="preserve">  район» на 201</w:t>
      </w:r>
      <w:r>
        <w:rPr>
          <w:sz w:val="28"/>
          <w:szCs w:val="28"/>
        </w:rPr>
        <w:t>8</w:t>
      </w:r>
      <w:r w:rsidRPr="003E6EAF">
        <w:rPr>
          <w:sz w:val="28"/>
          <w:szCs w:val="28"/>
        </w:rPr>
        <w:t xml:space="preserve"> год»</w:t>
      </w:r>
    </w:p>
    <w:p w:rsidR="00CC7BF9" w:rsidRPr="00CC7BF9" w:rsidRDefault="002D7E38" w:rsidP="00CC7BF9">
      <w:pPr>
        <w:rPr>
          <w:sz w:val="28"/>
          <w:szCs w:val="28"/>
        </w:rPr>
      </w:pPr>
      <w:r>
        <w:rPr>
          <w:sz w:val="28"/>
          <w:szCs w:val="28"/>
        </w:rPr>
        <w:t xml:space="preserve">- </w:t>
      </w:r>
      <w:r w:rsidR="00CC7BF9" w:rsidRPr="00CC7BF9">
        <w:rPr>
          <w:sz w:val="28"/>
          <w:szCs w:val="28"/>
        </w:rPr>
        <w:t>Заключение</w:t>
      </w:r>
      <w:r w:rsidR="00CC7BF9">
        <w:rPr>
          <w:sz w:val="28"/>
          <w:szCs w:val="28"/>
        </w:rPr>
        <w:t xml:space="preserve">  </w:t>
      </w:r>
      <w:r w:rsidR="00CC7BF9" w:rsidRPr="00CC7BF9">
        <w:rPr>
          <w:sz w:val="28"/>
          <w:szCs w:val="28"/>
        </w:rPr>
        <w:t>Контрольно-счетной палаты МР «</w:t>
      </w:r>
      <w:proofErr w:type="spellStart"/>
      <w:r w:rsidR="00CC7BF9" w:rsidRPr="00CC7BF9">
        <w:rPr>
          <w:sz w:val="28"/>
          <w:szCs w:val="28"/>
        </w:rPr>
        <w:t>Гергебильский</w:t>
      </w:r>
      <w:proofErr w:type="spellEnd"/>
      <w:r w:rsidR="00CC7BF9" w:rsidRPr="00CC7BF9">
        <w:rPr>
          <w:sz w:val="28"/>
          <w:szCs w:val="28"/>
        </w:rPr>
        <w:t xml:space="preserve"> район» по результатам внешней проверки годового отчета об исполнении  бюджета муниципального района «</w:t>
      </w:r>
      <w:proofErr w:type="spellStart"/>
      <w:r w:rsidR="00CC7BF9" w:rsidRPr="00CC7BF9">
        <w:rPr>
          <w:sz w:val="28"/>
          <w:szCs w:val="28"/>
        </w:rPr>
        <w:t>Гергебильский</w:t>
      </w:r>
      <w:proofErr w:type="spellEnd"/>
      <w:r w:rsidR="00CC7BF9" w:rsidRPr="00CC7BF9">
        <w:rPr>
          <w:sz w:val="28"/>
          <w:szCs w:val="28"/>
        </w:rPr>
        <w:t xml:space="preserve"> район» за  2017г. </w:t>
      </w:r>
    </w:p>
    <w:p w:rsidR="00DE0280" w:rsidRDefault="002D7E38" w:rsidP="008120C3">
      <w:pPr>
        <w:rPr>
          <w:sz w:val="28"/>
          <w:szCs w:val="28"/>
        </w:rPr>
      </w:pPr>
      <w:r>
        <w:rPr>
          <w:sz w:val="28"/>
          <w:szCs w:val="28"/>
        </w:rPr>
        <w:t xml:space="preserve">- </w:t>
      </w:r>
      <w:r w:rsidR="008120C3">
        <w:rPr>
          <w:sz w:val="28"/>
          <w:szCs w:val="28"/>
        </w:rPr>
        <w:t>Представление  главе  района   и  председателю  районного  собрания  депутатов</w:t>
      </w:r>
      <w:r w:rsidR="008120C3" w:rsidRPr="008120C3">
        <w:rPr>
          <w:sz w:val="28"/>
          <w:szCs w:val="28"/>
        </w:rPr>
        <w:t xml:space="preserve"> </w:t>
      </w:r>
      <w:r w:rsidR="008120C3">
        <w:rPr>
          <w:sz w:val="28"/>
          <w:szCs w:val="28"/>
        </w:rPr>
        <w:t>МР  «</w:t>
      </w:r>
      <w:proofErr w:type="spellStart"/>
      <w:r w:rsidR="008120C3">
        <w:rPr>
          <w:sz w:val="28"/>
          <w:szCs w:val="28"/>
        </w:rPr>
        <w:t>Гергебильский</w:t>
      </w:r>
      <w:proofErr w:type="spellEnd"/>
      <w:r w:rsidR="008120C3">
        <w:rPr>
          <w:sz w:val="28"/>
          <w:szCs w:val="28"/>
        </w:rPr>
        <w:t xml:space="preserve">   район» в  целях    эффективного  и  рационального    расходования  бюджетных   </w:t>
      </w:r>
      <w:r w:rsidR="00E83C74">
        <w:rPr>
          <w:sz w:val="28"/>
          <w:szCs w:val="28"/>
        </w:rPr>
        <w:t xml:space="preserve">средств  </w:t>
      </w:r>
      <w:r w:rsidR="008120C3">
        <w:rPr>
          <w:sz w:val="28"/>
          <w:szCs w:val="28"/>
        </w:rPr>
        <w:t xml:space="preserve"> МР  «</w:t>
      </w:r>
      <w:proofErr w:type="spellStart"/>
      <w:r w:rsidR="008120C3">
        <w:rPr>
          <w:sz w:val="28"/>
          <w:szCs w:val="28"/>
        </w:rPr>
        <w:t>Гергебильский</w:t>
      </w:r>
      <w:proofErr w:type="spellEnd"/>
      <w:r w:rsidR="008120C3">
        <w:rPr>
          <w:sz w:val="28"/>
          <w:szCs w:val="28"/>
        </w:rPr>
        <w:t xml:space="preserve">   район».</w:t>
      </w:r>
    </w:p>
    <w:p w:rsidR="00DE0280" w:rsidRDefault="00DE0280" w:rsidP="00DE0280">
      <w:pPr>
        <w:rPr>
          <w:sz w:val="28"/>
          <w:szCs w:val="28"/>
        </w:rPr>
      </w:pPr>
    </w:p>
    <w:p w:rsidR="00DE0280" w:rsidRDefault="00DE0280" w:rsidP="00DE0280">
      <w:pPr>
        <w:autoSpaceDE w:val="0"/>
        <w:autoSpaceDN w:val="0"/>
        <w:adjustRightInd w:val="0"/>
        <w:rPr>
          <w:sz w:val="28"/>
          <w:szCs w:val="28"/>
        </w:rPr>
      </w:pPr>
      <w:r>
        <w:rPr>
          <w:sz w:val="28"/>
          <w:szCs w:val="28"/>
        </w:rPr>
        <w:t>Приоритетом деятельности палаты на планируемый период остается</w:t>
      </w:r>
    </w:p>
    <w:p w:rsidR="00DE0280" w:rsidRDefault="00DE0280" w:rsidP="00DE0280">
      <w:pPr>
        <w:autoSpaceDE w:val="0"/>
        <w:autoSpaceDN w:val="0"/>
        <w:adjustRightInd w:val="0"/>
        <w:rPr>
          <w:sz w:val="28"/>
          <w:szCs w:val="28"/>
        </w:rPr>
      </w:pPr>
      <w:proofErr w:type="gramStart"/>
      <w:r>
        <w:rPr>
          <w:sz w:val="28"/>
          <w:szCs w:val="28"/>
        </w:rPr>
        <w:t>контроль  за</w:t>
      </w:r>
      <w:proofErr w:type="gramEnd"/>
      <w:r>
        <w:rPr>
          <w:sz w:val="28"/>
          <w:szCs w:val="28"/>
        </w:rPr>
        <w:t xml:space="preserve">  использованием бюджетных средств, направляемых на реализацию задач, определенных в ежегодном послании Президента Республики Дагестан.</w:t>
      </w:r>
    </w:p>
    <w:p w:rsidR="00DE0280" w:rsidRDefault="00DE0280" w:rsidP="00DE0280">
      <w:pPr>
        <w:autoSpaceDE w:val="0"/>
        <w:autoSpaceDN w:val="0"/>
        <w:adjustRightInd w:val="0"/>
        <w:rPr>
          <w:sz w:val="28"/>
          <w:szCs w:val="28"/>
        </w:rPr>
      </w:pPr>
      <w:r>
        <w:rPr>
          <w:sz w:val="28"/>
          <w:szCs w:val="28"/>
        </w:rPr>
        <w:t>Ввиду наличия рисков снижения налоговых и неналоговых доходов района,</w:t>
      </w:r>
    </w:p>
    <w:p w:rsidR="00DE0280" w:rsidRDefault="00DE0280" w:rsidP="00DE0280">
      <w:pPr>
        <w:autoSpaceDE w:val="0"/>
        <w:autoSpaceDN w:val="0"/>
        <w:adjustRightInd w:val="0"/>
        <w:rPr>
          <w:sz w:val="28"/>
          <w:szCs w:val="28"/>
        </w:rPr>
      </w:pPr>
      <w:r>
        <w:rPr>
          <w:sz w:val="28"/>
          <w:szCs w:val="28"/>
        </w:rPr>
        <w:t>важным направлением деятельности палаты остается контроль в сфере</w:t>
      </w:r>
    </w:p>
    <w:p w:rsidR="00DE0280" w:rsidRDefault="00DE0280" w:rsidP="00DE0280">
      <w:pPr>
        <w:autoSpaceDE w:val="0"/>
        <w:autoSpaceDN w:val="0"/>
        <w:adjustRightInd w:val="0"/>
        <w:rPr>
          <w:sz w:val="28"/>
          <w:szCs w:val="28"/>
        </w:rPr>
      </w:pPr>
      <w:r>
        <w:rPr>
          <w:sz w:val="28"/>
          <w:szCs w:val="28"/>
        </w:rPr>
        <w:t>управления и распоряжения муниципальной собственностью, включая оценку  качества администрирования налоговых и неналоговых доходов бюджета, выявление резервов их роста, анализ эффективности системы льгот и преференций, контроль над полнотой поступления доходов в бюджет района от  использования муниципального имущества и земельных участков.</w:t>
      </w:r>
    </w:p>
    <w:p w:rsidR="00DE0280" w:rsidRDefault="00DE0280" w:rsidP="00DE0280">
      <w:pPr>
        <w:pStyle w:val="a3"/>
        <w:rPr>
          <w:rFonts w:ascii="Times New Roman,Bold" w:hAnsi="Times New Roman,Bold" w:cs="Times New Roman,Bold"/>
          <w:sz w:val="20"/>
          <w:szCs w:val="20"/>
        </w:rPr>
      </w:pPr>
    </w:p>
    <w:p w:rsidR="00DE0280" w:rsidRDefault="00DE0280" w:rsidP="00DE0280"/>
    <w:p w:rsidR="00DE0280" w:rsidRDefault="00DE0280" w:rsidP="00DE0280">
      <w:pPr>
        <w:rPr>
          <w:b/>
          <w:sz w:val="28"/>
          <w:szCs w:val="28"/>
        </w:rPr>
      </w:pPr>
    </w:p>
    <w:p w:rsidR="00DE0280" w:rsidRDefault="00DE0280" w:rsidP="00DE0280">
      <w:pPr>
        <w:rPr>
          <w:b/>
          <w:sz w:val="28"/>
          <w:szCs w:val="28"/>
        </w:rPr>
      </w:pPr>
    </w:p>
    <w:p w:rsidR="00DE0280" w:rsidRDefault="00DE0280" w:rsidP="00DE0280">
      <w:pPr>
        <w:rPr>
          <w:b/>
          <w:sz w:val="28"/>
          <w:szCs w:val="28"/>
        </w:rPr>
      </w:pPr>
    </w:p>
    <w:p w:rsidR="00DE0280" w:rsidRDefault="00DE0280" w:rsidP="00DE0280">
      <w:pPr>
        <w:rPr>
          <w:b/>
          <w:sz w:val="28"/>
          <w:szCs w:val="28"/>
        </w:rPr>
      </w:pPr>
      <w:r>
        <w:rPr>
          <w:b/>
          <w:sz w:val="28"/>
          <w:szCs w:val="28"/>
        </w:rPr>
        <w:t>Председатель  контрольно-счётной  палаты                                                          МР  «</w:t>
      </w:r>
      <w:proofErr w:type="spellStart"/>
      <w:r>
        <w:rPr>
          <w:b/>
          <w:sz w:val="28"/>
          <w:szCs w:val="28"/>
        </w:rPr>
        <w:t>Гергебильский</w:t>
      </w:r>
      <w:proofErr w:type="spellEnd"/>
      <w:r>
        <w:rPr>
          <w:b/>
          <w:sz w:val="28"/>
          <w:szCs w:val="28"/>
        </w:rPr>
        <w:t xml:space="preserve">  район»                                             </w:t>
      </w:r>
      <w:r w:rsidR="00032F38">
        <w:rPr>
          <w:b/>
          <w:sz w:val="28"/>
          <w:szCs w:val="28"/>
        </w:rPr>
        <w:t xml:space="preserve">  </w:t>
      </w:r>
      <w:r>
        <w:rPr>
          <w:b/>
          <w:sz w:val="28"/>
          <w:szCs w:val="28"/>
        </w:rPr>
        <w:t xml:space="preserve"> А.  Магомедов</w:t>
      </w:r>
    </w:p>
    <w:p w:rsidR="00DE0280" w:rsidRDefault="00DE0280" w:rsidP="00DE0280"/>
    <w:p w:rsidR="00B901F7" w:rsidRPr="00DE0280" w:rsidRDefault="00B901F7" w:rsidP="00DE0280">
      <w:pPr>
        <w:rPr>
          <w:sz w:val="28"/>
          <w:szCs w:val="28"/>
        </w:rPr>
      </w:pPr>
    </w:p>
    <w:sectPr w:rsidR="00B901F7" w:rsidRPr="00DE0280" w:rsidSect="00302F14">
      <w:footerReference w:type="default" r:id="rId7"/>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A9" w:rsidRDefault="00B439A9" w:rsidP="00775902">
      <w:r>
        <w:separator/>
      </w:r>
    </w:p>
  </w:endnote>
  <w:endnote w:type="continuationSeparator" w:id="0">
    <w:p w:rsidR="00B439A9" w:rsidRDefault="00B439A9" w:rsidP="0077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628"/>
      <w:docPartObj>
        <w:docPartGallery w:val="Page Numbers (Bottom of Page)"/>
        <w:docPartUnique/>
      </w:docPartObj>
    </w:sdtPr>
    <w:sdtContent>
      <w:p w:rsidR="00775902" w:rsidRDefault="00341F2E">
        <w:pPr>
          <w:pStyle w:val="a8"/>
          <w:jc w:val="right"/>
        </w:pPr>
        <w:fldSimple w:instr=" PAGE   \* MERGEFORMAT ">
          <w:r w:rsidR="00B75254">
            <w:rPr>
              <w:noProof/>
            </w:rPr>
            <w:t>1</w:t>
          </w:r>
        </w:fldSimple>
      </w:p>
    </w:sdtContent>
  </w:sdt>
  <w:p w:rsidR="00775902" w:rsidRDefault="007759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A9" w:rsidRDefault="00B439A9" w:rsidP="00775902">
      <w:r>
        <w:separator/>
      </w:r>
    </w:p>
  </w:footnote>
  <w:footnote w:type="continuationSeparator" w:id="0">
    <w:p w:rsidR="00B439A9" w:rsidRDefault="00B439A9" w:rsidP="00775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5299"/>
    <w:multiLevelType w:val="hybridMultilevel"/>
    <w:tmpl w:val="D74E6AE6"/>
    <w:lvl w:ilvl="0" w:tplc="6C0C9826">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4765"/>
    <w:rsid w:val="0001326F"/>
    <w:rsid w:val="00032F38"/>
    <w:rsid w:val="00116764"/>
    <w:rsid w:val="00190FA4"/>
    <w:rsid w:val="00225C67"/>
    <w:rsid w:val="002D7E38"/>
    <w:rsid w:val="00302F14"/>
    <w:rsid w:val="00341F2E"/>
    <w:rsid w:val="004242C2"/>
    <w:rsid w:val="00430B07"/>
    <w:rsid w:val="00430B69"/>
    <w:rsid w:val="004643B2"/>
    <w:rsid w:val="00513973"/>
    <w:rsid w:val="00562C2F"/>
    <w:rsid w:val="00594765"/>
    <w:rsid w:val="005C147C"/>
    <w:rsid w:val="005F6A2A"/>
    <w:rsid w:val="006441D4"/>
    <w:rsid w:val="00721E68"/>
    <w:rsid w:val="00775902"/>
    <w:rsid w:val="008120C3"/>
    <w:rsid w:val="00823096"/>
    <w:rsid w:val="00895EA3"/>
    <w:rsid w:val="00915C9B"/>
    <w:rsid w:val="00975DE2"/>
    <w:rsid w:val="00A11202"/>
    <w:rsid w:val="00B0784C"/>
    <w:rsid w:val="00B439A9"/>
    <w:rsid w:val="00B75254"/>
    <w:rsid w:val="00B901F7"/>
    <w:rsid w:val="00CC7BF9"/>
    <w:rsid w:val="00DE0280"/>
    <w:rsid w:val="00E83C74"/>
    <w:rsid w:val="00F76CDB"/>
    <w:rsid w:val="00FF2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765"/>
  </w:style>
  <w:style w:type="paragraph" w:styleId="a3">
    <w:name w:val="No Spacing"/>
    <w:link w:val="a4"/>
    <w:autoRedefine/>
    <w:uiPriority w:val="1"/>
    <w:qFormat/>
    <w:rsid w:val="00225C67"/>
    <w:pPr>
      <w:spacing w:after="0" w:line="240" w:lineRule="auto"/>
    </w:pPr>
    <w:rPr>
      <w:rFonts w:asciiTheme="majorHAnsi" w:hAnsiTheme="majorHAnsi"/>
      <w:sz w:val="28"/>
      <w:szCs w:val="28"/>
      <w:lang w:eastAsia="ru-RU"/>
    </w:rPr>
  </w:style>
  <w:style w:type="paragraph" w:customStyle="1" w:styleId="Style4">
    <w:name w:val="Style4"/>
    <w:basedOn w:val="a"/>
    <w:rsid w:val="00225C67"/>
    <w:pPr>
      <w:widowControl w:val="0"/>
      <w:autoSpaceDE w:val="0"/>
      <w:autoSpaceDN w:val="0"/>
      <w:adjustRightInd w:val="0"/>
      <w:spacing w:line="324" w:lineRule="exact"/>
      <w:ind w:firstLine="542"/>
      <w:jc w:val="both"/>
    </w:pPr>
  </w:style>
  <w:style w:type="character" w:customStyle="1" w:styleId="a4">
    <w:name w:val="Без интервала Знак"/>
    <w:basedOn w:val="a0"/>
    <w:link w:val="a3"/>
    <w:uiPriority w:val="1"/>
    <w:rsid w:val="00190FA4"/>
    <w:rPr>
      <w:rFonts w:asciiTheme="majorHAnsi" w:hAnsiTheme="majorHAnsi"/>
      <w:sz w:val="28"/>
      <w:szCs w:val="28"/>
      <w:lang w:eastAsia="ru-RU"/>
    </w:rPr>
  </w:style>
  <w:style w:type="paragraph" w:styleId="a5">
    <w:name w:val="List Paragraph"/>
    <w:basedOn w:val="a"/>
    <w:uiPriority w:val="34"/>
    <w:qFormat/>
    <w:rsid w:val="002D7E38"/>
    <w:pPr>
      <w:ind w:left="720"/>
      <w:contextualSpacing/>
    </w:pPr>
  </w:style>
  <w:style w:type="paragraph" w:styleId="a6">
    <w:name w:val="header"/>
    <w:basedOn w:val="a"/>
    <w:link w:val="a7"/>
    <w:uiPriority w:val="99"/>
    <w:semiHidden/>
    <w:unhideWhenUsed/>
    <w:rsid w:val="00775902"/>
    <w:pPr>
      <w:tabs>
        <w:tab w:val="center" w:pos="4677"/>
        <w:tab w:val="right" w:pos="9355"/>
      </w:tabs>
    </w:pPr>
  </w:style>
  <w:style w:type="character" w:customStyle="1" w:styleId="a7">
    <w:name w:val="Верхний колонтитул Знак"/>
    <w:basedOn w:val="a0"/>
    <w:link w:val="a6"/>
    <w:uiPriority w:val="99"/>
    <w:semiHidden/>
    <w:rsid w:val="0077590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5902"/>
    <w:pPr>
      <w:tabs>
        <w:tab w:val="center" w:pos="4677"/>
        <w:tab w:val="right" w:pos="9355"/>
      </w:tabs>
    </w:pPr>
  </w:style>
  <w:style w:type="character" w:customStyle="1" w:styleId="a9">
    <w:name w:val="Нижний колонтитул Знак"/>
    <w:basedOn w:val="a0"/>
    <w:link w:val="a8"/>
    <w:uiPriority w:val="99"/>
    <w:rsid w:val="0077590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83C74"/>
    <w:rPr>
      <w:rFonts w:ascii="Tahoma" w:hAnsi="Tahoma" w:cs="Tahoma"/>
      <w:sz w:val="16"/>
      <w:szCs w:val="16"/>
    </w:rPr>
  </w:style>
  <w:style w:type="character" w:customStyle="1" w:styleId="ab">
    <w:name w:val="Текст выноски Знак"/>
    <w:basedOn w:val="a0"/>
    <w:link w:val="aa"/>
    <w:uiPriority w:val="99"/>
    <w:semiHidden/>
    <w:rsid w:val="00E83C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dc:creator>
  <cp:lastModifiedBy>Ахмед</cp:lastModifiedBy>
  <cp:revision>23</cp:revision>
  <cp:lastPrinted>2018-07-12T11:44:00Z</cp:lastPrinted>
  <dcterms:created xsi:type="dcterms:W3CDTF">2018-07-12T07:03:00Z</dcterms:created>
  <dcterms:modified xsi:type="dcterms:W3CDTF">2018-07-27T12:50:00Z</dcterms:modified>
</cp:coreProperties>
</file>